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34" w:rsidRPr="00D868A9" w:rsidRDefault="00703F34" w:rsidP="00703F34">
      <w:pPr>
        <w:autoSpaceDE w:val="0"/>
        <w:autoSpaceDN w:val="0"/>
        <w:adjustRightInd w:val="0"/>
        <w:spacing w:line="240" w:lineRule="auto"/>
        <w:rPr>
          <w:rFonts w:ascii="Arial" w:hAnsi="Arial" w:cs="Arial"/>
          <w:sz w:val="20"/>
          <w:szCs w:val="20"/>
        </w:rPr>
      </w:pPr>
      <w:r w:rsidRPr="00D868A9">
        <w:rPr>
          <w:rFonts w:ascii="Tahoma" w:hAnsi="Tahoma" w:cs="Tahoma"/>
          <w:sz w:val="20"/>
          <w:szCs w:val="20"/>
        </w:rPr>
        <w:t xml:space="preserve">                                                                     </w:t>
      </w:r>
      <w:r w:rsidRPr="00D868A9">
        <w:rPr>
          <w:rFonts w:ascii="Arial" w:hAnsi="Arial" w:cs="Arial"/>
          <w:sz w:val="20"/>
          <w:szCs w:val="20"/>
        </w:rPr>
        <w:t>В Арбитражный суд __________________________________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Дело N _____________________________________________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Заинтересованное лицо: 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(наименование или Ф.И.О.</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bookmarkStart w:id="0" w:name="_GoBack"/>
      <w:bookmarkEnd w:id="0"/>
      <w:r w:rsidRPr="00D868A9">
        <w:rPr>
          <w:rFonts w:ascii="Arial" w:hAnsi="Arial" w:cs="Arial"/>
          <w:sz w:val="20"/>
          <w:szCs w:val="20"/>
        </w:rPr>
        <w:t>контрагента)</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ОГРН ______________________, ИНН 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____________________________________________,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телефон: __________________, факс: 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электронной почты: 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Представитель заинтересованного лица: 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____________________________________________,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телефон: __________________, факс: 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электронной почты: 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Заявитель: 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(наименование или Ф.И.О. лица,</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оспаривающего сделку)</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____________________________________________,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телефон: __________________, факс: 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электронной почты: 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Должник: 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(наименование юридического лица)</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____________________________________________,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телефон: __________________, факс: 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электронной почты: 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Кредитор: 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(наименование или Ф.И.О.)</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____________________________________________,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телефон: __________________, факс: ________________,</w:t>
      </w:r>
    </w:p>
    <w:p w:rsidR="00703F34" w:rsidRPr="00D868A9" w:rsidRDefault="00703F34" w:rsidP="00703F34">
      <w:pPr>
        <w:autoSpaceDE w:val="0"/>
        <w:autoSpaceDN w:val="0"/>
        <w:adjustRightInd w:val="0"/>
        <w:spacing w:after="0" w:line="240" w:lineRule="auto"/>
        <w:jc w:val="right"/>
        <w:rPr>
          <w:rFonts w:ascii="Arial" w:hAnsi="Arial" w:cs="Arial"/>
          <w:sz w:val="20"/>
          <w:szCs w:val="20"/>
        </w:rPr>
      </w:pPr>
      <w:r w:rsidRPr="00D868A9">
        <w:rPr>
          <w:rFonts w:ascii="Arial" w:hAnsi="Arial" w:cs="Arial"/>
          <w:sz w:val="20"/>
          <w:szCs w:val="20"/>
        </w:rPr>
        <w:t>адрес электронной почты: 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center"/>
        <w:rPr>
          <w:rFonts w:ascii="Arial" w:hAnsi="Arial" w:cs="Arial"/>
          <w:sz w:val="20"/>
          <w:szCs w:val="20"/>
        </w:rPr>
      </w:pPr>
      <w:r w:rsidRPr="00D868A9">
        <w:rPr>
          <w:rFonts w:ascii="Arial" w:hAnsi="Arial" w:cs="Arial"/>
          <w:sz w:val="20"/>
          <w:szCs w:val="20"/>
        </w:rPr>
        <w:t>Отзыв</w:t>
      </w:r>
    </w:p>
    <w:p w:rsidR="00703F34" w:rsidRPr="00D868A9" w:rsidRDefault="00703F34" w:rsidP="00703F34">
      <w:pPr>
        <w:autoSpaceDE w:val="0"/>
        <w:autoSpaceDN w:val="0"/>
        <w:adjustRightInd w:val="0"/>
        <w:spacing w:after="0" w:line="240" w:lineRule="auto"/>
        <w:jc w:val="center"/>
        <w:rPr>
          <w:rFonts w:ascii="Arial" w:hAnsi="Arial" w:cs="Arial"/>
          <w:sz w:val="20"/>
          <w:szCs w:val="20"/>
        </w:rPr>
      </w:pPr>
      <w:r w:rsidRPr="00D868A9">
        <w:rPr>
          <w:rFonts w:ascii="Arial" w:hAnsi="Arial" w:cs="Arial"/>
          <w:sz w:val="20"/>
          <w:szCs w:val="20"/>
        </w:rPr>
        <w:t>на заявление о признании недействительной сделки,</w:t>
      </w:r>
    </w:p>
    <w:p w:rsidR="00703F34" w:rsidRPr="00D868A9" w:rsidRDefault="00703F34" w:rsidP="00703F34">
      <w:pPr>
        <w:autoSpaceDE w:val="0"/>
        <w:autoSpaceDN w:val="0"/>
        <w:adjustRightInd w:val="0"/>
        <w:spacing w:after="0" w:line="240" w:lineRule="auto"/>
        <w:jc w:val="center"/>
        <w:rPr>
          <w:rFonts w:ascii="Arial" w:hAnsi="Arial" w:cs="Arial"/>
          <w:sz w:val="20"/>
          <w:szCs w:val="20"/>
        </w:rPr>
      </w:pPr>
      <w:r w:rsidRPr="00D868A9">
        <w:rPr>
          <w:rFonts w:ascii="Arial" w:hAnsi="Arial" w:cs="Arial"/>
          <w:sz w:val="20"/>
          <w:szCs w:val="20"/>
        </w:rPr>
        <w:t>совершенной должником, в рамках дела</w:t>
      </w:r>
    </w:p>
    <w:p w:rsidR="00703F34" w:rsidRPr="00D868A9" w:rsidRDefault="00703F34" w:rsidP="00703F34">
      <w:pPr>
        <w:autoSpaceDE w:val="0"/>
        <w:autoSpaceDN w:val="0"/>
        <w:adjustRightInd w:val="0"/>
        <w:spacing w:after="0" w:line="240" w:lineRule="auto"/>
        <w:jc w:val="center"/>
        <w:rPr>
          <w:rFonts w:ascii="Arial" w:hAnsi="Arial" w:cs="Arial"/>
          <w:sz w:val="20"/>
          <w:szCs w:val="20"/>
        </w:rPr>
      </w:pPr>
      <w:r w:rsidRPr="00D868A9">
        <w:rPr>
          <w:rFonts w:ascii="Arial" w:hAnsi="Arial" w:cs="Arial"/>
          <w:sz w:val="20"/>
          <w:szCs w:val="20"/>
        </w:rPr>
        <w:t>о банкротстве юридического лица</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В производстве Арбитражного суда ______________ находится дело N ______ о признании банкротом Должника.</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"___"__________ 20__ г. заявителем (конкурсным управляющим, конкурсным кредитором, уполномоченным органом, временной администрацией) в Арбитражный суд _______________ было подано заявление о признании недействительной сделки, совершенной между Заинтересованным лицом и Должником по ______________ (предмет сделки) при следующих обстоятельствах: 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Заявитель считает эту сделку недействительной по следующим основаниям: _______________________________.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Заинтересованное лицо является контрагентом Должника по оспариваемой сделке, что подтверждается 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Заинтересованное лицо рассмотрело доводы заявителя, считает их опровержимыми, а заявление не подлежащим удовлетворению по следующим основаниям (выбрать нужные аргументы сообразно обстоятельствам дела):</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lastRenderedPageBreak/>
        <w:t xml:space="preserve">1. </w:t>
      </w:r>
      <w:proofErr w:type="gramStart"/>
      <w:r w:rsidRPr="00D868A9">
        <w:rPr>
          <w:rFonts w:ascii="Arial" w:hAnsi="Arial" w:cs="Arial"/>
          <w:sz w:val="20"/>
          <w:szCs w:val="20"/>
        </w:rPr>
        <w:t>В силу п. 3 ст. 61.1 Федерального закона от 26.10.2002 N 127-ФЗ "О несостоятельности (банкротстве)" правила гл. III.1 Федерального закона от 26.10.2002 N 127-ФЗ "О несостоятельности (банкротстве)"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w:t>
      </w:r>
      <w:proofErr w:type="gramEnd"/>
      <w:r w:rsidRPr="00D868A9">
        <w:rPr>
          <w:rFonts w:ascii="Arial" w:hAnsi="Arial" w:cs="Arial"/>
          <w:sz w:val="20"/>
          <w:szCs w:val="20"/>
        </w:rPr>
        <w:t xml:space="preserve">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гл. III.1 Федерального закона от 26.10.2002 N 127-ФЗ "О несостоятельности (банкротстве)".</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В данном случае оспариваемая сделка не относится к сделкам, оспариваемым в деле о банкротстве указанного Должника, что подтверждается 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2. Оспоримая сделка совершена ранее периодов подозрительности, предусмотренных ст. 61.2 Федерального закона от 26.10.2002 N 127-ФЗ "О несостоятельности (банкротстве)", что подтверждается ____________________________________.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 xml:space="preserve">Таким </w:t>
      </w:r>
      <w:proofErr w:type="gramStart"/>
      <w:r w:rsidRPr="00D868A9">
        <w:rPr>
          <w:rFonts w:ascii="Arial" w:hAnsi="Arial" w:cs="Arial"/>
          <w:sz w:val="20"/>
          <w:szCs w:val="20"/>
        </w:rPr>
        <w:t>образом</w:t>
      </w:r>
      <w:proofErr w:type="gramEnd"/>
      <w:r w:rsidRPr="00D868A9">
        <w:rPr>
          <w:rFonts w:ascii="Arial" w:hAnsi="Arial" w:cs="Arial"/>
          <w:sz w:val="20"/>
          <w:szCs w:val="20"/>
        </w:rPr>
        <w:t xml:space="preserve"> сделка не может быть признана недействительной по правилам гл. III.1 Федерального закона от 26.10.2002 N 127-ФЗ "О несостоятельности (банкротстве)".</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3. Основания недействительности сделки в заявлении не указаны (указаны неправильно, указаны не относящиеся к отношениям сторон и фактически заключенной сделке).</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4. Вопреки п. 2 ст. 61.2 Федерального закона от 26.10.2002 N 127-ФЗ "О несостоятельности (банкротстве)" Заявитель не доказал для признания сделки недействительной совокупность следующих обстоятельств:</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а) совершение сделки с целью причинения вреда имущественным правам кредиторов - не доказано;</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б) в результате совершения сделки был причинен вред имущественным правам кредиторов - не доказано;</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в) другая сторона сделки знала или должна была знать об указанной цели должника к моменту совершения сделки - не доказано.</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В случае недоказанности хотя бы одного из этих обстоятельств суд отказывает в признании сделки недействительной по данному основанию.</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5. Заявитель в нарушение п. 1 ст. 61.2 Федерального закона от 26.10.2002 N 127-ФЗ "О несостоятельности (банкротстве)" не доказал неравноценность встречного исполнения обязатель</w:t>
      </w:r>
      <w:proofErr w:type="gramStart"/>
      <w:r w:rsidRPr="00D868A9">
        <w:rPr>
          <w:rFonts w:ascii="Arial" w:hAnsi="Arial" w:cs="Arial"/>
          <w:sz w:val="20"/>
          <w:szCs w:val="20"/>
        </w:rPr>
        <w:t>ств др</w:t>
      </w:r>
      <w:proofErr w:type="gramEnd"/>
      <w:r w:rsidRPr="00D868A9">
        <w:rPr>
          <w:rFonts w:ascii="Arial" w:hAnsi="Arial" w:cs="Arial"/>
          <w:sz w:val="20"/>
          <w:szCs w:val="20"/>
        </w:rPr>
        <w:t>угой стороной сделки, что подтверждается __________________________________________.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 xml:space="preserve">6. </w:t>
      </w:r>
      <w:proofErr w:type="gramStart"/>
      <w:r w:rsidRPr="00D868A9">
        <w:rPr>
          <w:rFonts w:ascii="Arial" w:hAnsi="Arial" w:cs="Arial"/>
          <w:sz w:val="20"/>
          <w:szCs w:val="20"/>
        </w:rPr>
        <w:t>Вопреки п. 1 ст. 61.3 Федерального закона от 26.10.2002 N 127-ФЗ "О несостоятельности (банкротстве)" Заявителем не доказано, что сделка, совершенная должником в отношении отдельного кредитора или иного лица, влечет или может повлечь за собой оказание предпочтения одному из кредиторов перед другими кредиторами в отношении удовлетворения требований, что подтверждается ____________________________________. Кроме того, данная сделка совершена за периодами ее оспаривания, что подтверждается ____________________________.</w:t>
      </w:r>
      <w:proofErr w:type="gramEnd"/>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7. Заявитель вопреки ст. 61.3, п. 2 ст. 134 Федерального закона от 26.10.2002 N 127-ФЗ "О несостоятельности (банкротстве)" не доказал, что сделка по удовлетворению текущего платежа совершена с нарушением установленной очередности, что подтверждается 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8. Оспариваемая сделка по передаче имущества и принятию обязательств (или обязанностей) совершена в обычной хозяйственной деятельности, осуществляемой должником,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lastRenderedPageBreak/>
        <w:t>9. Оспариваемая сделка заключена по итогам торгов без нарушений, что подтверждается _______________________________.</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10. ____________________________________________________________.</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На основании вышеизложенного и руководствуясь ст. ст. 166, 167, ___ Гражданского кодекса Российской Федерации, ст. _____ Федерального закона от 26.10.2002 N 127-ФЗ "О несостоятельности (банкротстве)", ст. 131 Арбитражного процессуального кодекса Российской Федерации,</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jc w:val="center"/>
        <w:rPr>
          <w:rFonts w:ascii="Arial" w:hAnsi="Arial" w:cs="Arial"/>
          <w:sz w:val="20"/>
          <w:szCs w:val="20"/>
        </w:rPr>
      </w:pPr>
      <w:r w:rsidRPr="00D868A9">
        <w:rPr>
          <w:rFonts w:ascii="Arial" w:hAnsi="Arial" w:cs="Arial"/>
          <w:sz w:val="20"/>
          <w:szCs w:val="20"/>
        </w:rPr>
        <w:t>ПРОШУ:</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в удовлетворении заявленных требований отказать.</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Приложение:</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1. Уведомление о вручении или иные документы, подтверждающие направление лицам, участвующим в деле, копий отзыва и приложенных к нему документов, которые у них отсутствуют.</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2. Документы, подтверждающие обстоятельства, на которых основан отзыв.</w:t>
      </w:r>
    </w:p>
    <w:p w:rsidR="00703F34" w:rsidRPr="00D868A9" w:rsidRDefault="00703F34" w:rsidP="00703F34">
      <w:pPr>
        <w:autoSpaceDE w:val="0"/>
        <w:autoSpaceDN w:val="0"/>
        <w:adjustRightInd w:val="0"/>
        <w:spacing w:before="200" w:after="0" w:line="240" w:lineRule="auto"/>
        <w:ind w:firstLine="540"/>
        <w:jc w:val="both"/>
        <w:rPr>
          <w:rFonts w:ascii="Arial" w:hAnsi="Arial" w:cs="Arial"/>
          <w:sz w:val="20"/>
          <w:szCs w:val="20"/>
        </w:rPr>
      </w:pPr>
      <w:r w:rsidRPr="00D868A9">
        <w:rPr>
          <w:rFonts w:ascii="Arial" w:hAnsi="Arial" w:cs="Arial"/>
          <w:sz w:val="20"/>
          <w:szCs w:val="20"/>
        </w:rPr>
        <w:t>3. Доверенность представителя (или иные документы, подтверждающие полномочия представителя) от "___"_______ 20__ г. N _____ (если отзыв подписан представителем).</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"___"__________ 20__ г.</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Заинтересованное лицо (представитель):</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r w:rsidRPr="00D868A9">
        <w:rPr>
          <w:rFonts w:ascii="Arial" w:hAnsi="Arial" w:cs="Arial"/>
          <w:sz w:val="20"/>
          <w:szCs w:val="20"/>
        </w:rPr>
        <w:t>_____________ (подпись) / __________________ (Ф.И.О.)</w:t>
      </w: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703F34" w:rsidRPr="00D868A9" w:rsidRDefault="00703F34" w:rsidP="00703F34">
      <w:pPr>
        <w:autoSpaceDE w:val="0"/>
        <w:autoSpaceDN w:val="0"/>
        <w:adjustRightInd w:val="0"/>
        <w:spacing w:after="0" w:line="240" w:lineRule="auto"/>
        <w:ind w:firstLine="540"/>
        <w:jc w:val="both"/>
        <w:rPr>
          <w:rFonts w:ascii="Arial" w:hAnsi="Arial" w:cs="Arial"/>
          <w:sz w:val="20"/>
          <w:szCs w:val="20"/>
        </w:rPr>
      </w:pPr>
    </w:p>
    <w:p w:rsidR="00031183" w:rsidRPr="00D868A9" w:rsidRDefault="00031183"/>
    <w:sectPr w:rsidR="00031183" w:rsidRPr="00D868A9"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34"/>
    <w:rsid w:val="00031183"/>
    <w:rsid w:val="00703F34"/>
    <w:rsid w:val="00D8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2022-02-18T13:26:00Z</dcterms:created>
  <dcterms:modified xsi:type="dcterms:W3CDTF">2022-02-21T16:04:00Z</dcterms:modified>
</cp:coreProperties>
</file>