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F" w:rsidRPr="00B67D52" w:rsidRDefault="00AA5F3F" w:rsidP="00AA5F3F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B67D52">
        <w:rPr>
          <w:rFonts w:ascii="Courier New" w:hAnsi="Courier New" w:cs="Courier New"/>
          <w:sz w:val="20"/>
          <w:szCs w:val="20"/>
        </w:rPr>
        <w:t xml:space="preserve">                              В ________</w:t>
      </w:r>
      <w:r w:rsidR="00B67D52" w:rsidRPr="00B67D52">
        <w:rPr>
          <w:rFonts w:ascii="Courier New" w:hAnsi="Courier New" w:cs="Courier New"/>
          <w:sz w:val="20"/>
          <w:szCs w:val="20"/>
        </w:rPr>
        <w:t>__________________ районный суд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Истец: ______________________ (Ф.И.О. автора)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телефон: ____________, факс: _______________,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Представитель истца: ____________________ 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телефон: _____________, факс: 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Ответчик: ___________________________ (Ф.И.О.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или наименование нарушителя прав)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телефон: ____________, факс: _______________,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        Вариант для ответчика-гражданина: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______________________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_____________________________ (если известны)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место работы: _______________ (если известно)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___________________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       Вариант для ответчика-организации: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ИНН: ________ ОГРН: _________ (если известны)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    Цена иска: ___________________ рублей </w:t>
      </w:r>
    </w:p>
    <w:p w:rsidR="00AA5F3F" w:rsidRPr="00B67D52" w:rsidRDefault="00AA5F3F" w:rsidP="00AA5F3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7D52">
        <w:rPr>
          <w:rFonts w:ascii="Courier New" w:hAnsi="Courier New" w:cs="Courier New"/>
          <w:sz w:val="20"/>
          <w:szCs w:val="20"/>
        </w:rPr>
        <w:t xml:space="preserve">                                  Госпошлина: __________________ рублей 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Исковое заявление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о защите чести, достоинства (вариант: деловой репутации),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опороченных извращением (вариант: искажением, изменением)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произведения, и компенсации морального вреда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Истец является автором следующего произведения ________________________________ (указать объект авторского права), что подтверждается ________________________________ (далее - Произведение).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lastRenderedPageBreak/>
        <w:t>Согласия на внесение в его 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 Истец не давал.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Ответчиком при следующих обстоятельствах: ______________________________ было допущено извращение (вариант: искажение/изменение) Произведения Истца, а именно: _____________________, что подтверждается _________________________.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Данные действия Ответчика порочат честь, достоинство (вариант: деловую репутацию) Истца, поскольку не соответствуют действительности, что подтверждается _________________________.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 xml:space="preserve">Право на неприкосновенность произведения гарантировано </w:t>
      </w:r>
      <w:proofErr w:type="spellStart"/>
      <w:r w:rsidRPr="00B67D52">
        <w:rPr>
          <w:rFonts w:ascii="Arial" w:hAnsi="Arial" w:cs="Arial"/>
          <w:sz w:val="20"/>
          <w:szCs w:val="20"/>
        </w:rPr>
        <w:t>пп</w:t>
      </w:r>
      <w:proofErr w:type="spellEnd"/>
      <w:r w:rsidRPr="00B67D52">
        <w:rPr>
          <w:rFonts w:ascii="Arial" w:hAnsi="Arial" w:cs="Arial"/>
          <w:sz w:val="20"/>
          <w:szCs w:val="20"/>
        </w:rPr>
        <w:t>. 4 п. 2 ст. 1255, п. 1 ст. 1266 Гражданского кодекса Российской Федерации.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67D52">
        <w:rPr>
          <w:rFonts w:ascii="Arial" w:hAnsi="Arial" w:cs="Arial"/>
          <w:sz w:val="20"/>
          <w:szCs w:val="20"/>
        </w:rPr>
        <w:t>Исходя из п. п. 1, 3 ст. 1251 Гражданского кодекса Российской Федерации в случае нарушения личных неимущественных прав автора их защита осуществляется, в частности,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нарушении, а защита чести, достоинства и деловой репутации автора осуществляется</w:t>
      </w:r>
      <w:proofErr w:type="gramEnd"/>
      <w:r w:rsidRPr="00B67D52">
        <w:rPr>
          <w:rFonts w:ascii="Arial" w:hAnsi="Arial" w:cs="Arial"/>
          <w:sz w:val="20"/>
          <w:szCs w:val="20"/>
        </w:rPr>
        <w:t xml:space="preserve"> в соответствии с правилами ст. 152 Гражданского кодекса Российской Федерации.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Согласно п. 2 ст. 1266 Гражданского кодекса Российской Федерации извращение, искажение или иное изменение произведения, порочащие честь, достоинство или деловую репутацию автора, равно как и посягательство на такие действия, дают автору право требовать защиты его чести, достоинства или деловой репутации в соответствии с правилами ст. 152 Гражданского кодекса Российской Федерации.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 (п. 1 ст. 152 Гражданского кодекса Российской Федерации). В соответствии с п. 9 ст. 152 Гражданского кодекса Российской Федерации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 xml:space="preserve"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(п. 2 ст. 1099 Гражданского кодекса Российской Федерации). Согласно </w:t>
      </w:r>
      <w:proofErr w:type="spellStart"/>
      <w:r w:rsidRPr="00B67D52">
        <w:rPr>
          <w:rFonts w:ascii="Arial" w:hAnsi="Arial" w:cs="Arial"/>
          <w:sz w:val="20"/>
          <w:szCs w:val="20"/>
        </w:rPr>
        <w:t>абз</w:t>
      </w:r>
      <w:proofErr w:type="spellEnd"/>
      <w:r w:rsidRPr="00B67D52">
        <w:rPr>
          <w:rFonts w:ascii="Arial" w:hAnsi="Arial" w:cs="Arial"/>
          <w:sz w:val="20"/>
          <w:szCs w:val="20"/>
        </w:rPr>
        <w:t xml:space="preserve">. 4 ст. 1100 Гражданского кодекса Российской Федерации компенсация морального вреда осуществляется независимо от вины </w:t>
      </w:r>
      <w:proofErr w:type="spellStart"/>
      <w:r w:rsidRPr="00B67D52">
        <w:rPr>
          <w:rFonts w:ascii="Arial" w:hAnsi="Arial" w:cs="Arial"/>
          <w:sz w:val="20"/>
          <w:szCs w:val="20"/>
        </w:rPr>
        <w:t>причинителя</w:t>
      </w:r>
      <w:proofErr w:type="spellEnd"/>
      <w:r w:rsidRPr="00B67D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7D52">
        <w:rPr>
          <w:rFonts w:ascii="Arial" w:hAnsi="Arial" w:cs="Arial"/>
          <w:sz w:val="20"/>
          <w:szCs w:val="20"/>
        </w:rPr>
        <w:t>вреда</w:t>
      </w:r>
      <w:proofErr w:type="gramEnd"/>
      <w:r w:rsidRPr="00B67D52">
        <w:rPr>
          <w:rFonts w:ascii="Arial" w:hAnsi="Arial" w:cs="Arial"/>
          <w:sz w:val="20"/>
          <w:szCs w:val="20"/>
        </w:rPr>
        <w:t xml:space="preserve"> в том числе в случаях, когда вред причинен распространением сведений, порочащих честь, достоинство и деловую репутацию.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 xml:space="preserve">Исходя из ст. 151 Гражданского кодекса Российской </w:t>
      </w:r>
      <w:proofErr w:type="gramStart"/>
      <w:r w:rsidRPr="00B67D52">
        <w:rPr>
          <w:rFonts w:ascii="Arial" w:hAnsi="Arial" w:cs="Arial"/>
          <w:sz w:val="20"/>
          <w:szCs w:val="20"/>
        </w:rPr>
        <w:t>Федерации</w:t>
      </w:r>
      <w:proofErr w:type="gramEnd"/>
      <w:r w:rsidRPr="00B67D52">
        <w:rPr>
          <w:rFonts w:ascii="Arial" w:hAnsi="Arial" w:cs="Arial"/>
          <w:sz w:val="20"/>
          <w:szCs w:val="20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В соответствии с п. 1 ст. 1101 Гражданского кодекса Российской Федерации компенсация морального вреда осуществляется в денежной форме.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Размер причиненного Ответчиком морального вреда в форме _________________________, что подтверждается _________________________, оценивается Истцом в сумме</w:t>
      </w:r>
      <w:proofErr w:type="gramStart"/>
      <w:r w:rsidRPr="00B67D52">
        <w:rPr>
          <w:rFonts w:ascii="Arial" w:hAnsi="Arial" w:cs="Arial"/>
          <w:sz w:val="20"/>
          <w:szCs w:val="20"/>
        </w:rPr>
        <w:t xml:space="preserve"> _______ (___________) </w:t>
      </w:r>
      <w:proofErr w:type="gramEnd"/>
      <w:r w:rsidRPr="00B67D52">
        <w:rPr>
          <w:rFonts w:ascii="Arial" w:hAnsi="Arial" w:cs="Arial"/>
          <w:sz w:val="20"/>
          <w:szCs w:val="20"/>
        </w:rPr>
        <w:t>рублей.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"___" ________ ____ были предприняты действия, направленные на примирение, что подтверждается ________________________________________, но договоренности между сторонами достигнуто не было.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Вариант. Действия, направленные на примирение, сторонами не предпринимались.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67D52"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ст. 151, п. п. 1, 9 ст. 152, п. 2 ст. 1099, </w:t>
      </w:r>
      <w:proofErr w:type="spellStart"/>
      <w:r w:rsidRPr="00B67D52">
        <w:rPr>
          <w:rFonts w:ascii="Arial" w:hAnsi="Arial" w:cs="Arial"/>
          <w:sz w:val="20"/>
          <w:szCs w:val="20"/>
        </w:rPr>
        <w:t>абз</w:t>
      </w:r>
      <w:proofErr w:type="spellEnd"/>
      <w:r w:rsidRPr="00B67D52">
        <w:rPr>
          <w:rFonts w:ascii="Arial" w:hAnsi="Arial" w:cs="Arial"/>
          <w:sz w:val="20"/>
          <w:szCs w:val="20"/>
        </w:rPr>
        <w:t>. 4 ст. 1100, п. 1 ст. 1101, п. п. 1, 3 ст. 1251, п. 2 ст. 1266 Гражданского кодекса Российской Федерации, ч. 1 ст. 88, ст. ст. 131, 132 Гражданского процессуального кодекса Российской Федерации, прошу:</w:t>
      </w:r>
      <w:proofErr w:type="gramEnd"/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1. Обязать Ответчика восстановить произведение ________________________в неприкосновенном виде по состоянию на __________________________________ (дата, место, редакция обнародования произведения).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2. Обязать Ответчика опровергнуть сведения, порочащие честь, достоинство (вариант: деловую репутацию) Истца, в следующем порядке: ___________________.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3. Взыскать с Ответчика компенсацию за причиненный Истцу моральный вред в размере _______ (___________) рублей.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4. Взыскать с Ответчика в пользу Истца расходы на оплату государственной пошлины в размере _________ (________) рублей.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Приложение: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1. Доказательства, подтверждающие авторство Истца.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2. Доказательства, подтверждающие извращение (вариант: искажение/изменение) Ответчиком произведения Истца.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3. Доказательства, подтверждающие распространение порочащих честь, достоинство (вариант: деловую репутацию) Истца сведений.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4. Документы, подтверждающие причинение Истцу морального вреда.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5. Расчет суммы исковых требований.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6. Документы, подтверждающие совершение действий, направленных на примирение (если такие документы имеются).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8.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9. Доверенность представителя от "___"________ ____ г. N ___ или иной документ, удостоверяющий полномочия представителя истца (если исковое заявление подается представителем).</w:t>
      </w:r>
    </w:p>
    <w:p w:rsidR="00AA5F3F" w:rsidRPr="00B67D52" w:rsidRDefault="00AA5F3F" w:rsidP="00AA5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10. Иные документы, подтверждающие обстоятельства, на которых истец основывает свои требования.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"___"_________ ____ г.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Истец (представитель):</w:t>
      </w: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5F3F" w:rsidRPr="00B67D52" w:rsidRDefault="00AA5F3F" w:rsidP="00A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7D52">
        <w:rPr>
          <w:rFonts w:ascii="Arial" w:hAnsi="Arial" w:cs="Arial"/>
          <w:sz w:val="20"/>
          <w:szCs w:val="20"/>
        </w:rPr>
        <w:t>___________ (подпись) / ____________________________ (Ф.И.О.)</w:t>
      </w:r>
    </w:p>
    <w:bookmarkEnd w:id="0"/>
    <w:p w:rsidR="00031183" w:rsidRPr="00B67D52" w:rsidRDefault="00031183"/>
    <w:sectPr w:rsidR="00031183" w:rsidRPr="00B67D52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F"/>
    <w:rsid w:val="00031183"/>
    <w:rsid w:val="00AA5F3F"/>
    <w:rsid w:val="00B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2022-02-18T13:42:00Z</dcterms:created>
  <dcterms:modified xsi:type="dcterms:W3CDTF">2022-02-21T16:19:00Z</dcterms:modified>
</cp:coreProperties>
</file>