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80" w:rsidRPr="009F1407" w:rsidRDefault="007A6380" w:rsidP="007A6380">
      <w:pPr>
        <w:autoSpaceDE w:val="0"/>
        <w:autoSpaceDN w:val="0"/>
        <w:adjustRightInd w:val="0"/>
        <w:spacing w:before="260" w:after="0" w:line="240" w:lineRule="auto"/>
        <w:jc w:val="center"/>
        <w:rPr>
          <w:rFonts w:ascii="Arial" w:hAnsi="Arial" w:cs="Arial"/>
          <w:sz w:val="20"/>
          <w:szCs w:val="20"/>
        </w:rPr>
      </w:pPr>
      <w:r w:rsidRPr="009F1407">
        <w:rPr>
          <w:rFonts w:ascii="Arial" w:hAnsi="Arial" w:cs="Arial"/>
          <w:sz w:val="20"/>
          <w:szCs w:val="20"/>
        </w:rPr>
        <w:t xml:space="preserve">                                                                                                             В Центральный районный суд г. Москвы</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Истец: ООО "Завод N 1"</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адрес: 123456, г. Москва, ул. Летняя, д. 5,</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телефон: (495) 123-45-67,</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адрес электронной почты: mail123@mail.ru</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Представитель: Карнаухов Михаил Александрович</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адрес: 123456, г. Москва, Можайское шоссе, д. 4к1, кв. 142,</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телефон: +7(905) 123-44-67,</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адрес электронной почты: KMA123@mail.ru</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Ответчик: Чернов Иван Иванович</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адрес: 234532, г. Москва, ул. Новая, д. 44, кв. 456,</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телефон: (499) 453-89-90,</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адрес электронной почты: mail456@mail.ru</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дата и место рождения: 19.08.1978, г. Калуга</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место работы: ООО "Завод"</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идентификатор гражданина: СНИЛС 131-587-204 45</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Третье лицо: Сидорова Нина Васильевна</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адрес: 123789, г. Москва, Средний пр-т, д. 34, кв. 55,</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телефон: (495) 564-90-34,</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адрес электронной почты: mail789@mail.ru</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Цена иска: 53 345 (пятьдесят три тысячи триста сорок пять) рублей</w:t>
      </w:r>
    </w:p>
    <w:p w:rsidR="007A6380" w:rsidRPr="009F1407" w:rsidRDefault="007A6380" w:rsidP="007A6380">
      <w:pPr>
        <w:autoSpaceDE w:val="0"/>
        <w:autoSpaceDN w:val="0"/>
        <w:adjustRightInd w:val="0"/>
        <w:spacing w:after="0" w:line="240" w:lineRule="auto"/>
        <w:jc w:val="right"/>
        <w:rPr>
          <w:rFonts w:ascii="Arial" w:hAnsi="Arial" w:cs="Arial"/>
          <w:sz w:val="20"/>
          <w:szCs w:val="20"/>
        </w:rPr>
      </w:pPr>
      <w:r w:rsidRPr="009F1407">
        <w:rPr>
          <w:rFonts w:ascii="Arial" w:hAnsi="Arial" w:cs="Arial"/>
          <w:sz w:val="20"/>
          <w:szCs w:val="20"/>
        </w:rPr>
        <w:t>Госпошлина: 1 800,35 (одна тысяча восемьсот рублей тридцать пять копеек) рубля</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jc w:val="center"/>
        <w:rPr>
          <w:rFonts w:ascii="Arial" w:hAnsi="Arial" w:cs="Arial"/>
          <w:sz w:val="20"/>
          <w:szCs w:val="20"/>
        </w:rPr>
      </w:pPr>
      <w:r w:rsidRPr="009F1407">
        <w:rPr>
          <w:rFonts w:ascii="Arial" w:hAnsi="Arial" w:cs="Arial"/>
          <w:sz w:val="20"/>
          <w:szCs w:val="20"/>
        </w:rPr>
        <w:t>Исковое заявление</w:t>
      </w:r>
    </w:p>
    <w:p w:rsidR="007A6380" w:rsidRPr="009F1407" w:rsidRDefault="007A6380" w:rsidP="007A6380">
      <w:pPr>
        <w:autoSpaceDE w:val="0"/>
        <w:autoSpaceDN w:val="0"/>
        <w:adjustRightInd w:val="0"/>
        <w:spacing w:after="0" w:line="240" w:lineRule="auto"/>
        <w:jc w:val="center"/>
        <w:rPr>
          <w:rFonts w:ascii="Arial" w:hAnsi="Arial" w:cs="Arial"/>
          <w:sz w:val="20"/>
          <w:szCs w:val="20"/>
        </w:rPr>
      </w:pPr>
      <w:r w:rsidRPr="009F1407">
        <w:rPr>
          <w:rFonts w:ascii="Arial" w:hAnsi="Arial" w:cs="Arial"/>
          <w:sz w:val="20"/>
          <w:szCs w:val="20"/>
        </w:rPr>
        <w:t>о возмещении ущерба, причиненного дорожно-транспортным</w:t>
      </w:r>
    </w:p>
    <w:p w:rsidR="007A6380" w:rsidRPr="009F1407" w:rsidRDefault="007A6380" w:rsidP="007A6380">
      <w:pPr>
        <w:autoSpaceDE w:val="0"/>
        <w:autoSpaceDN w:val="0"/>
        <w:adjustRightInd w:val="0"/>
        <w:spacing w:after="0" w:line="240" w:lineRule="auto"/>
        <w:jc w:val="center"/>
        <w:rPr>
          <w:rFonts w:ascii="Arial" w:hAnsi="Arial" w:cs="Arial"/>
          <w:sz w:val="20"/>
          <w:szCs w:val="20"/>
        </w:rPr>
      </w:pPr>
      <w:r w:rsidRPr="009F1407">
        <w:rPr>
          <w:rFonts w:ascii="Arial" w:hAnsi="Arial" w:cs="Arial"/>
          <w:sz w:val="20"/>
          <w:szCs w:val="20"/>
        </w:rPr>
        <w:t>происшествием, произошедшим по вине работника</w:t>
      </w:r>
    </w:p>
    <w:p w:rsidR="007A6380" w:rsidRPr="009F1407" w:rsidRDefault="007A6380" w:rsidP="007A6380">
      <w:pPr>
        <w:autoSpaceDE w:val="0"/>
        <w:autoSpaceDN w:val="0"/>
        <w:adjustRightInd w:val="0"/>
        <w:spacing w:after="0" w:line="240" w:lineRule="auto"/>
        <w:jc w:val="center"/>
        <w:rPr>
          <w:rFonts w:ascii="Arial" w:hAnsi="Arial" w:cs="Arial"/>
          <w:sz w:val="20"/>
          <w:szCs w:val="20"/>
        </w:rPr>
      </w:pPr>
      <w:r w:rsidRPr="009F1407">
        <w:rPr>
          <w:rFonts w:ascii="Arial" w:hAnsi="Arial" w:cs="Arial"/>
          <w:sz w:val="20"/>
          <w:szCs w:val="20"/>
        </w:rPr>
        <w:t>(в порядке регресса)</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ind w:firstLine="540"/>
        <w:jc w:val="both"/>
        <w:rPr>
          <w:rFonts w:ascii="Arial" w:hAnsi="Arial" w:cs="Arial"/>
          <w:sz w:val="20"/>
          <w:szCs w:val="20"/>
        </w:rPr>
      </w:pPr>
      <w:r w:rsidRPr="009F1407">
        <w:rPr>
          <w:rFonts w:ascii="Arial" w:hAnsi="Arial" w:cs="Arial"/>
          <w:sz w:val="20"/>
          <w:szCs w:val="20"/>
        </w:rPr>
        <w:t>Ответчик работает у Истца в должности водителя служебного автомобиля марки УГАЗ-3310, государственный номер ММ 567 Р, что подтверждается трудовым договором от 25.01.2019 N 010-2019 и приказом от 25.01.2019 N 004-ЛЧ.</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 xml:space="preserve">12 октября 2020 г. Ответчик при исполнении своих трудовых обязанностей совершил дорожно-транспортное происшествие: столкнулся с автомобилем марки </w:t>
      </w:r>
      <w:proofErr w:type="spellStart"/>
      <w:r w:rsidRPr="009F1407">
        <w:rPr>
          <w:rFonts w:ascii="Arial" w:hAnsi="Arial" w:cs="Arial"/>
          <w:sz w:val="20"/>
          <w:szCs w:val="20"/>
        </w:rPr>
        <w:t>Фудзи</w:t>
      </w:r>
      <w:proofErr w:type="spellEnd"/>
      <w:r w:rsidRPr="009F1407">
        <w:rPr>
          <w:rFonts w:ascii="Arial" w:hAnsi="Arial" w:cs="Arial"/>
          <w:sz w:val="20"/>
          <w:szCs w:val="20"/>
        </w:rPr>
        <w:t xml:space="preserve"> </w:t>
      </w:r>
      <w:proofErr w:type="spellStart"/>
      <w:r w:rsidRPr="009F1407">
        <w:rPr>
          <w:rFonts w:ascii="Arial" w:hAnsi="Arial" w:cs="Arial"/>
          <w:sz w:val="20"/>
          <w:szCs w:val="20"/>
        </w:rPr>
        <w:t>Ситизен</w:t>
      </w:r>
      <w:proofErr w:type="spellEnd"/>
      <w:r w:rsidRPr="009F1407">
        <w:rPr>
          <w:rFonts w:ascii="Arial" w:hAnsi="Arial" w:cs="Arial"/>
          <w:sz w:val="20"/>
          <w:szCs w:val="20"/>
        </w:rPr>
        <w:t>, государственный номер КА 234 М под управлением третьего лица, что подтверждается справкой о ДТП от 12.10.2020 N 5678/17 и протоколом об административном правонарушении от 12.10.2020.</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 xml:space="preserve">Автомобилю </w:t>
      </w:r>
      <w:proofErr w:type="spellStart"/>
      <w:r w:rsidRPr="009F1407">
        <w:rPr>
          <w:rFonts w:ascii="Arial" w:hAnsi="Arial" w:cs="Arial"/>
          <w:sz w:val="20"/>
          <w:szCs w:val="20"/>
        </w:rPr>
        <w:t>Фудзи</w:t>
      </w:r>
      <w:proofErr w:type="spellEnd"/>
      <w:r w:rsidRPr="009F1407">
        <w:rPr>
          <w:rFonts w:ascii="Arial" w:hAnsi="Arial" w:cs="Arial"/>
          <w:sz w:val="20"/>
          <w:szCs w:val="20"/>
        </w:rPr>
        <w:t xml:space="preserve"> </w:t>
      </w:r>
      <w:proofErr w:type="spellStart"/>
      <w:r w:rsidRPr="009F1407">
        <w:rPr>
          <w:rFonts w:ascii="Arial" w:hAnsi="Arial" w:cs="Arial"/>
          <w:sz w:val="20"/>
          <w:szCs w:val="20"/>
        </w:rPr>
        <w:t>Ситизен</w:t>
      </w:r>
      <w:proofErr w:type="spellEnd"/>
      <w:r w:rsidRPr="009F1407">
        <w:rPr>
          <w:rFonts w:ascii="Arial" w:hAnsi="Arial" w:cs="Arial"/>
          <w:sz w:val="20"/>
          <w:szCs w:val="20"/>
        </w:rPr>
        <w:t xml:space="preserve"> государственный номер КА 234 М, принадлежащему Третьему лицу на праве собственности, причинены механические повреждения.</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Вина Ответчика в нарушении п. 10.1 Правил дорожного движения подтверждается постановлением ГИБДД о привлечении к административной ответственности.</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Решением Западного районного суда г. Москвы от 20.12.2020 с Истца, владельца источника повышенной опасности, в пользу Третьего лица было взыскано 53 345 (пятьдесят три тысячи триста сорок пять) рублей в счет возмещения материального ущерба. Данное решение суда Истцом исполнено, что подтверждается платежным поручением от 29.12.2020 N 567.</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В соответствии с п. 1 ст. 1068 Гражданского кодекса Российской Федерации юридическое лицо либо гражданин возмещает вред, причиненный е</w:t>
      </w:r>
      <w:bookmarkStart w:id="0" w:name="_GoBack"/>
      <w:bookmarkEnd w:id="0"/>
      <w:r w:rsidRPr="009F1407">
        <w:rPr>
          <w:rFonts w:ascii="Arial" w:hAnsi="Arial" w:cs="Arial"/>
          <w:sz w:val="20"/>
          <w:szCs w:val="20"/>
        </w:rPr>
        <w:t>го работником при исполнении трудовых (служебных, должностных) обязанностей.</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proofErr w:type="gramStart"/>
      <w:r w:rsidRPr="009F1407">
        <w:rPr>
          <w:rFonts w:ascii="Arial" w:hAnsi="Arial" w:cs="Arial"/>
          <w:sz w:val="20"/>
          <w:szCs w:val="20"/>
        </w:rPr>
        <w:t xml:space="preserve">В соответствии с п. 1 ст. 1081 Гражданского кодекса Российской Федерации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w:t>
      </w:r>
      <w:r w:rsidRPr="009F1407">
        <w:rPr>
          <w:rFonts w:ascii="Arial" w:hAnsi="Arial" w:cs="Arial"/>
          <w:sz w:val="20"/>
          <w:szCs w:val="20"/>
        </w:rPr>
        <w:lastRenderedPageBreak/>
        <w:t>требования (регресса) к этому лицу в размере выплаченного возмещения, если иной размер не установлен законом.</w:t>
      </w:r>
      <w:proofErr w:type="gramEnd"/>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В соответствии со ст. 238 Трудового кодекса Российской Федерации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Согласно п. 6 ст. 243 Трудового кодекса Российской Федерации материальная ответственность в полном размере причиненного ущерба возлагается на работника в случае причинения ущерба в результате административного правонарушения, если таковое установлено соответствующим государственным органом.</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 xml:space="preserve">В соответствии с </w:t>
      </w:r>
      <w:proofErr w:type="spellStart"/>
      <w:r w:rsidRPr="009F1407">
        <w:rPr>
          <w:rFonts w:ascii="Arial" w:hAnsi="Arial" w:cs="Arial"/>
          <w:sz w:val="20"/>
          <w:szCs w:val="20"/>
        </w:rPr>
        <w:t>абз</w:t>
      </w:r>
      <w:proofErr w:type="spellEnd"/>
      <w:r w:rsidRPr="009F1407">
        <w:rPr>
          <w:rFonts w:ascii="Arial" w:hAnsi="Arial" w:cs="Arial"/>
          <w:sz w:val="20"/>
          <w:szCs w:val="20"/>
        </w:rPr>
        <w:t>. 2 ст. 248 Трудового кодекса Российской Федерации если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Требование (претензию) Истца от 15.01.2021 N 167-19 о возмещении ущерба, причиненного ДТП, в порядке регресса Ответчик добровольно не удовлетворил.</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В соответствии с ч. 1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При подаче искового заявления в суд Истец понес расходы по уплате госпошлины в размере 1 800,35 (одна тысяча восемьсот рублей тридцать пять копеек) рубля, что подтверждается платежным поручением от 01.02.2021 N 675.</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На основании вышеизложенного руководствуясь ст. ст. 1068, 1081 Гражданского кодекса Российской Федерации, ст. ст. 238, 243, 248 Трудового кодекса Российской Федерации, ст. ст. 98, 131, 132 Гражданского процессуального кодекса Российской Федерации, прошу:</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ind w:firstLine="540"/>
        <w:jc w:val="both"/>
        <w:rPr>
          <w:rFonts w:ascii="Arial" w:hAnsi="Arial" w:cs="Arial"/>
          <w:sz w:val="20"/>
          <w:szCs w:val="20"/>
        </w:rPr>
      </w:pPr>
      <w:r w:rsidRPr="009F1407">
        <w:rPr>
          <w:rFonts w:ascii="Arial" w:hAnsi="Arial" w:cs="Arial"/>
          <w:sz w:val="20"/>
          <w:szCs w:val="20"/>
        </w:rPr>
        <w:t>1. Взыскать с Ответчика в пользу Истца сумму, взысканную в пользу Третьего лица, в размере 53 345 (пятьдесят три тысячи триста сорок пять) рублей.</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2. Взыскать с Ответчика в пользу Истца расходы по уплате госпошлины в размере 1 800,35 (одна тысяча восемьсот рублей тридцать пять копеек) рубля.</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after="0" w:line="240" w:lineRule="auto"/>
        <w:ind w:firstLine="540"/>
        <w:jc w:val="both"/>
        <w:rPr>
          <w:rFonts w:ascii="Arial" w:hAnsi="Arial" w:cs="Arial"/>
          <w:sz w:val="20"/>
          <w:szCs w:val="20"/>
        </w:rPr>
      </w:pPr>
      <w:r w:rsidRPr="009F1407">
        <w:rPr>
          <w:rFonts w:ascii="Arial" w:hAnsi="Arial" w:cs="Arial"/>
          <w:sz w:val="20"/>
          <w:szCs w:val="20"/>
        </w:rPr>
        <w:t>Приложение:</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1. Копии трудового договора от 25.01.2019 N 010-2019 и приказа от 25.01.2019 N 004-ЛЧ.</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2. Справка о заработной плате Ответчика от 01.02.2021 N 769.</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3. Доказательства наличия механических повреждений, причиненных автомобилю Третьего лица в результате аварии.</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4. Документы, подтверждающие вину Ответчика в произошедшем дорожно-транспортном происшествии (копия решения суда, справка о ДТП, постановление административного органа).</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5. Копия решения Западного районного суда г. Москвы от 20.12.2020 по делу N 2-56789 о взыскании денежной суммы в пользу Третьего лица.</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6. Копия платежного поручения от 29.12.2020 N 567 о перечислении Третьему лицу денежной суммы.</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7. Копия требования (претензии) Истца от 15.01.2021 N 167-17 о возмещении ущерба.</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lastRenderedPageBreak/>
        <w:t>8. Расчет суммы исковых требований.</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9. Уведомление о вручении или иные документы, подтверждающие направление Ответчику и Третьему лицу копий искового заявления и приложенных к нему документов, которые у них отсутствуют.</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10. Платежное поручение от 01.02.2021 N 675 об уплате госпошлины.</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11. Доверенность представителя Истца от 01.02.2021 N 23-И.</w:t>
      </w:r>
    </w:p>
    <w:p w:rsidR="007A6380" w:rsidRPr="009F1407" w:rsidRDefault="007A6380" w:rsidP="007A6380">
      <w:pPr>
        <w:autoSpaceDE w:val="0"/>
        <w:autoSpaceDN w:val="0"/>
        <w:adjustRightInd w:val="0"/>
        <w:spacing w:before="200" w:after="0" w:line="240" w:lineRule="auto"/>
        <w:ind w:firstLine="540"/>
        <w:jc w:val="both"/>
        <w:rPr>
          <w:rFonts w:ascii="Arial" w:hAnsi="Arial" w:cs="Arial"/>
          <w:sz w:val="20"/>
          <w:szCs w:val="20"/>
        </w:rPr>
      </w:pPr>
      <w:r w:rsidRPr="009F1407">
        <w:rPr>
          <w:rFonts w:ascii="Arial" w:hAnsi="Arial" w:cs="Arial"/>
          <w:sz w:val="20"/>
          <w:szCs w:val="20"/>
        </w:rPr>
        <w:t>12. Копия диплома о высшем профессиональном образовании представителя Истца.</w:t>
      </w:r>
    </w:p>
    <w:p w:rsidR="007A6380" w:rsidRPr="009F1407" w:rsidRDefault="007A6380" w:rsidP="007A6380">
      <w:pPr>
        <w:autoSpaceDE w:val="0"/>
        <w:autoSpaceDN w:val="0"/>
        <w:adjustRightInd w:val="0"/>
        <w:spacing w:after="0" w:line="240" w:lineRule="auto"/>
        <w:jc w:val="both"/>
        <w:rPr>
          <w:rFonts w:ascii="Arial" w:hAnsi="Arial" w:cs="Arial"/>
          <w:sz w:val="20"/>
          <w:szCs w:val="20"/>
        </w:rPr>
      </w:pPr>
    </w:p>
    <w:p w:rsidR="007A6380" w:rsidRPr="009F1407" w:rsidRDefault="007A6380" w:rsidP="007A6380">
      <w:pPr>
        <w:autoSpaceDE w:val="0"/>
        <w:autoSpaceDN w:val="0"/>
        <w:adjustRightInd w:val="0"/>
        <w:spacing w:line="240" w:lineRule="auto"/>
        <w:jc w:val="both"/>
        <w:rPr>
          <w:rFonts w:ascii="Arial" w:hAnsi="Arial" w:cs="Arial"/>
          <w:sz w:val="2"/>
          <w:szCs w:val="2"/>
        </w:rPr>
      </w:pPr>
      <w:r w:rsidRPr="009F1407">
        <w:rPr>
          <w:rFonts w:ascii="Courier New" w:hAnsi="Courier New" w:cs="Courier New"/>
          <w:sz w:val="20"/>
          <w:szCs w:val="20"/>
        </w:rPr>
        <w:t xml:space="preserve">    Истец (представитель)        </w:t>
      </w:r>
    </w:p>
    <w:p w:rsidR="00031183" w:rsidRPr="009F1407" w:rsidRDefault="00031183"/>
    <w:sectPr w:rsidR="00031183" w:rsidRPr="009F1407" w:rsidSect="009617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80"/>
    <w:rsid w:val="00031183"/>
    <w:rsid w:val="007A6380"/>
    <w:rsid w:val="009F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Вектор ПК</dc:creator>
  <cp:keywords/>
  <dc:description/>
  <cp:lastModifiedBy>rayushkin.sergey@outlook.com</cp:lastModifiedBy>
  <cp:revision>3</cp:revision>
  <dcterms:created xsi:type="dcterms:W3CDTF">2022-02-18T15:08:00Z</dcterms:created>
  <dcterms:modified xsi:type="dcterms:W3CDTF">2022-02-21T16:36:00Z</dcterms:modified>
</cp:coreProperties>
</file>