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2C" w:rsidRPr="00EB0F83" w:rsidRDefault="008C552C" w:rsidP="008C552C">
      <w:pPr>
        <w:autoSpaceDE w:val="0"/>
        <w:autoSpaceDN w:val="0"/>
        <w:adjustRightInd w:val="0"/>
        <w:spacing w:before="260"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В Арбитражный суд ________________________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Истец: ______________ (Ф.И.О. председателя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наблюдательного совета/правления)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адрес: __________________________________,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телефон: _____________, факс: ___________,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адрес электронной почты: ________________,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дата и место рождения: __________________,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место работы: ____________________________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 xml:space="preserve">Представитель истца: _________________ 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адрес: __________________________________,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телефон: _____________, факс: ___________,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адрес электронной почты: _________________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Ответчик 1: ______________________ (Ф.И.О.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генерального директора)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адрес: __________________________________,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телефон: _____________, факс: ___________,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адрес электронной почты: ________________,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дата и место рождения: ___________________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_________________________ (если известны),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место работы: ___________ (если известно),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 xml:space="preserve">идентификатор гражданина: ____________ 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Ответчик 2: ________________ (наименование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или Ф.И.О. другой стороны сделки)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адрес: __________________________________,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телефон: _____________, факс: ___________,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адрес электронной почты: _________________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Вариант для ответчика-гражданина: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дата и место рождения: ___________________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_________________________ (если известны),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место работы: ___________ (если известно),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 xml:space="preserve">идентификатор гражданина: ____________ 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Вариант для ответчика-организации: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ИНН: ______, ОГРН: _______ (если известны)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 xml:space="preserve">Госпошлина: ___________________ рублей 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Исковое заявление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о признании недействительной сделки, совершенной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генеральным директором публично-правовой компании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при отсутствии одобрения на совершение данной сделки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"___"________ ____ г. истцу стало известно о том, что между ответчиком 1 и ответчиком 2 "___"________ ____ г. была совершена следующая сделка: ___________________________ (предмет сделки, условия), что подтверждается _______________________.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B0F83">
        <w:rPr>
          <w:rFonts w:ascii="Arial" w:hAnsi="Arial" w:cs="Arial"/>
          <w:sz w:val="20"/>
          <w:szCs w:val="20"/>
        </w:rPr>
        <w:t>Согласно ч. 1 ст. 17 Федерального закона от 03.07.2016 N 236-ФЗ "О публично-правовых компаниях в Российской Федерации и о внесении изменений в отдельные законодательные акты Российской Федерации" уставом публично-правовой компании могут быть предусмотрены необходимость получения предварительного одобрения на совершение генеральным директором публично-правовой компании отдельных видов сделок и критерии отнесения сделок к таковым, включая их размер.</w:t>
      </w:r>
      <w:proofErr w:type="gramEnd"/>
      <w:r w:rsidRPr="00EB0F83">
        <w:rPr>
          <w:rFonts w:ascii="Arial" w:hAnsi="Arial" w:cs="Arial"/>
          <w:sz w:val="20"/>
          <w:szCs w:val="20"/>
        </w:rPr>
        <w:t xml:space="preserve"> Сделка, совершенная генеральным директором публично-правовой компании в отсутствие такого одобрения, может быть оспорена на основании п. 1 ст. 174 Гражданского кодекса Российской Федерации.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lastRenderedPageBreak/>
        <w:t>Согласно п. ___ Устава публично-правовой компании "________________________" на совершение указанной сделки необходимо получить предварительное одобрение наблюдательного совета (или: правления). Данная сделка совершена ответчиком 1 в отсутствие такого одобрения.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B0F83">
        <w:rPr>
          <w:rFonts w:ascii="Arial" w:hAnsi="Arial" w:cs="Arial"/>
          <w:sz w:val="20"/>
          <w:szCs w:val="20"/>
        </w:rPr>
        <w:t>Согласно п. 1 ст. 174 Гражданского кодекса Российской Федерации,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тем, как они определены в доверенности, в законе либо</w:t>
      </w:r>
      <w:proofErr w:type="gramEnd"/>
      <w:r w:rsidRPr="00EB0F8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B0F83">
        <w:rPr>
          <w:rFonts w:ascii="Arial" w:hAnsi="Arial" w:cs="Arial"/>
          <w:sz w:val="20"/>
          <w:szCs w:val="20"/>
        </w:rPr>
        <w:t>как они могут считаться очевидными из обстановки, в которой совершается сделка, и при ее совершении такое лицо или такой орган вышли за пределы этих ограничений, сделка может быть признана судом недействительной по иску лица, в интересах которого установлены ограничения, лишь в случаях, когда доказано, что другая сторона сделки знала или должна была знать об этих ограничениях.</w:t>
      </w:r>
      <w:proofErr w:type="gramEnd"/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Ответчик 2 знал о существующих ограничениях (или: должен был знать о существующих ограничениях) ввиду ______________________________________.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 xml:space="preserve">Требование (претензию) истца от "___"__________ ____ г. N _____ о признании сделки от "___"__________ ____ г. недействительной ответчики добровольно не удовлетворили, сославшись на _____________________________ (или: осталось без ответа), что подтверждается _____________________________ 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"__"________ ____ г. были предприняты действия, направленные на примирение, что подтверждается 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B0F83">
        <w:rPr>
          <w:rFonts w:ascii="Arial" w:hAnsi="Arial" w:cs="Arial"/>
          <w:sz w:val="20"/>
          <w:szCs w:val="20"/>
        </w:rPr>
        <w:t>На основании вышеизложенного и руководствуясь п. 1 ст. 174 Гражданского кодекса Российской Федерации, ч. 1 ст. 17 Федерального закона от 03.07.2016 N 236-ФЗ "О публично-правовых компаниях в Российской Федерации и о внесении изменений в отдельные законодательные акты Российской Федерации", ст. ст. 110, 125, 126, п. 3 ч. 1 ст. 225.1 Арбитражного процессуального кодекса Российской Федерации, прошу:</w:t>
      </w:r>
      <w:proofErr w:type="gramEnd"/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1. Признать сделку ______________________________________________ от "___"________ ____ г., совершенную между ответчиком 1 и ответчиком 2, недействительной.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2. Взыскать с ответчиков понесенные истцом судебные расходы, состоящие из государственной пошлины в размере ________ (__________) рублей и издержек, связанных с рассмотрением дела, в размере ________ (__________) рублей.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Приложение: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1. Копия Устава публично-правовой компании.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2. Копия Трудового договора от "___"________ ____ г. N ___ с генеральным директором публично-правовой компании.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3. Документы, подтверждающие совершение ответчиками оспариваемой сделки.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4. Документы, подтверждающие, что ответчик 2 знал или должен был знать об установленных ограничениях на совершение сделки.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5. Документы, подтверждающие совершение действий, направленных на примирение, если такие документы имеются.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 xml:space="preserve">6. Копия требования (претензии) истца от "___"__________ ____ г. N _____ 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7. Документы, подтверждающие вручение или направление ответчикам требования (претензии).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 xml:space="preserve">8. Доказательства отказа ответчиков от удовлетворения требования (претензии) истца 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9. Уведомление о вручении или иные документы, подтверждающие направление ответчикам копий искового заявления и приложенных к нему документов, которые у них отсутствуют.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lastRenderedPageBreak/>
        <w:t>10. Документы, подтверждающие размер понесенных истцом судебных расходов.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 xml:space="preserve">11. Документ, подтверждающий уплату государственной пошлины (или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пошлины) 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 xml:space="preserve">12. Доверенность представителя (или иные документы, подтверждающие полномочия представителя) от "__"________ ____ г. N ___ (если исковое заявление подписывается представителем истца) 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13. Копия документа, подтверждающего факт внесения сведений о публично-правовой компании в Единый государственный реестр юридических лиц.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14. Выписка из Единого государственного реестра юридических лиц с указанием сведений о месте нахождения публично-правовой компании или иной документ, подтверждающий указанные сведения или отсутствие таковых.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15.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2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</w:t>
      </w:r>
    </w:p>
    <w:p w:rsidR="008C552C" w:rsidRPr="00EB0F83" w:rsidRDefault="008C552C" w:rsidP="008C5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16. Иные документы, подтверждающие обстоятельства, на которых истец основывает свои требования.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"___"________ ____ г.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Истец (представитель):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0F83">
        <w:rPr>
          <w:rFonts w:ascii="Arial" w:hAnsi="Arial" w:cs="Arial"/>
          <w:sz w:val="20"/>
          <w:szCs w:val="20"/>
        </w:rPr>
        <w:t>_____________________ (подпись) / ______________________ (Ф.И.О.)</w:t>
      </w:r>
    </w:p>
    <w:p w:rsidR="008C552C" w:rsidRPr="00EB0F83" w:rsidRDefault="008C552C" w:rsidP="008C5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1183" w:rsidRPr="00EB0F83" w:rsidRDefault="00031183">
      <w:bookmarkStart w:id="0" w:name="_GoBack"/>
      <w:bookmarkEnd w:id="0"/>
    </w:p>
    <w:sectPr w:rsidR="00031183" w:rsidRPr="00EB0F83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2C"/>
    <w:rsid w:val="00031183"/>
    <w:rsid w:val="008C552C"/>
    <w:rsid w:val="00E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2022-02-18T14:45:00Z</dcterms:created>
  <dcterms:modified xsi:type="dcterms:W3CDTF">2022-02-21T16:35:00Z</dcterms:modified>
</cp:coreProperties>
</file>