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В адвокатскую палату _______________________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>(наименование субъекта</w:t>
      </w:r>
      <w:proofErr w:type="gramEnd"/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>Российской Федерации)</w:t>
      </w:r>
      <w:proofErr w:type="gramEnd"/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на адвоката ______________________ (Ф.И.О.),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>зарегистрированного</w:t>
      </w:r>
      <w:proofErr w:type="gramEnd"/>
      <w:r w:rsidRPr="00A05209">
        <w:rPr>
          <w:rFonts w:ascii="Times New Roman" w:eastAsia="Times New Roman" w:hAnsi="Times New Roman" w:cs="Times New Roman"/>
        </w:rPr>
        <w:t xml:space="preserve"> в реестре адвокатов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____________________________________________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под номером ________________________________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от _______________ (Ф.И.О. или наименование)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адрес: ____________________________________,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телефон: _____________, факс: _____________,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адрес электронной почты: ___________________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Представитель______________________ (Ф.И.О.)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адрес: ____________________________________,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телефон: ____________, факс: ______________,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адрес электронной почты: ___________________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Жалоба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на действия (бездействие) адвоката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"___"_____________ _____ г. между заявителем и адвокатом __________________________ заключено соглашение об оказании юридической помощи, а именно: ___________________________ (далее - Соглашение). Стоимость услуг составила</w:t>
      </w:r>
      <w:proofErr w:type="gramStart"/>
      <w:r w:rsidRPr="00A05209">
        <w:rPr>
          <w:rFonts w:ascii="Times New Roman" w:eastAsia="Times New Roman" w:hAnsi="Times New Roman" w:cs="Times New Roman"/>
        </w:rPr>
        <w:t xml:space="preserve"> __________ (____________) </w:t>
      </w:r>
      <w:proofErr w:type="gramEnd"/>
      <w:r w:rsidRPr="00A05209">
        <w:rPr>
          <w:rFonts w:ascii="Times New Roman" w:eastAsia="Times New Roman" w:hAnsi="Times New Roman" w:cs="Times New Roman"/>
        </w:rPr>
        <w:t>рублей, которые заявитель оплатил, что подтверждается ___________________________________.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По условиям Соглашения адвокат обязан был _________________________________. Однако в нарушение условий Соглашения адвокат ___________________________________ (указать, в чем выразились оспариваемые действия (бездействие) адвоката), что подтверждается ______________________________________.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Указанные действия (бездействие) адвоката являются незаконными, поскольку ___________________________________ (доводы заявителя о незаконности оспариваемых действий (бездействия) адвоката со ссылками на нормы права).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Оспариваемыми действиями (бездействием) адвоката нарушаются права и законные интересы заявителя, а именно: _____________________________________, что подтверждается __________________________________.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>Согласно п. 1 ст. 1 Федерального закона от 31.05.2002 N 63-ФЗ "Об адвокатской деятельности и адвокатуре в Российской Федерации"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Федеральным законом от 31.05.2002 N 63-ФЗ "Об адвокатской деятельности и адвокатуре в Российской Федерации", физическим и юридическим лицам в целях защиты их прав, свобод</w:t>
      </w:r>
      <w:proofErr w:type="gramEnd"/>
      <w:r w:rsidRPr="00A05209">
        <w:rPr>
          <w:rFonts w:ascii="Times New Roman" w:eastAsia="Times New Roman" w:hAnsi="Times New Roman" w:cs="Times New Roman"/>
        </w:rPr>
        <w:t xml:space="preserve"> и интересов, а также обеспечения доступа к правосудию.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A05209">
        <w:rPr>
          <w:rFonts w:ascii="Times New Roman" w:eastAsia="Times New Roman" w:hAnsi="Times New Roman" w:cs="Times New Roman"/>
        </w:rPr>
        <w:t>пп</w:t>
      </w:r>
      <w:proofErr w:type="spellEnd"/>
      <w:r w:rsidRPr="00A05209">
        <w:rPr>
          <w:rFonts w:ascii="Times New Roman" w:eastAsia="Times New Roman" w:hAnsi="Times New Roman" w:cs="Times New Roman"/>
        </w:rPr>
        <w:t xml:space="preserve">. 1 - 4 п. 1 ст. 7 Федерального закона от 31.05.2002 N 63-ФЗ "Об адвокатской </w:t>
      </w:r>
      <w:r w:rsidRPr="00A05209">
        <w:rPr>
          <w:rFonts w:ascii="Times New Roman" w:eastAsia="Times New Roman" w:hAnsi="Times New Roman" w:cs="Times New Roman"/>
        </w:rPr>
        <w:lastRenderedPageBreak/>
        <w:t>деятельности и адвокатуре в Российской Федерации"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следствия, прокурора или суда, а также оказывать юридическую помощь гражданам Российской Федерации бесплатно в иных случаях, предусмотренных законодательством Российской Федерации;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Согласно п. 2 ст. 7 Федерального закона от 31.05.2002 N 63-ФЗ "Об адвокатской деятельности и адвокатуре в Российской Федерации" за неисполнение либо ненадлежащее исполнение своих профессиональных обязанностей адвокат несет ответственность, предусмотренную Федеральным законом от 31.05.2002 N 63-ФЗ "Об адвокатской деятельности и адвокатуре в Российской Федерации".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Согласно п. п. 1, 2 ст. 8 Кодекса профессиональной этики адвоката (принят I Всероссийским съездом адвокатов 31.01.2003) при осуществлении профессиональной деятельности адвокат: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1) честно, разумно, добросовестно, квалифицированно, принципиально и своевременно исполняет свои обязанности, активно защищает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2) уважает права, честь и достоинство лиц, обратившихся к нему за оказанием юридической помощи, доверителей, коллег и других лиц, придерживается манеры поведения и стиля одежды, соответствующих деловому общению.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A05209">
        <w:rPr>
          <w:rFonts w:ascii="Times New Roman" w:eastAsia="Times New Roman" w:hAnsi="Times New Roman" w:cs="Times New Roman"/>
        </w:rPr>
        <w:t>пп</w:t>
      </w:r>
      <w:proofErr w:type="spellEnd"/>
      <w:r w:rsidRPr="00A05209">
        <w:rPr>
          <w:rFonts w:ascii="Times New Roman" w:eastAsia="Times New Roman" w:hAnsi="Times New Roman" w:cs="Times New Roman"/>
        </w:rPr>
        <w:t>. 9 п. 3 ст. 31 Федерального закона от 31.05.2002 N 63-ФЗ "Об адвокатской деятельности и адвокатуре в Российской Федерации" совет адвокатской палаты рассматривает жалобы на действия (бездействие) адвокатов с учетом заключения квалификационной комиссии.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Согласно п. 1 ст. 9 Кодекса профессиональной этики адвоката (принят I Всероссийским съездом адвокатов 31.01.2003) адвокат не вправе: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1)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2)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3) делать публичные заявления о доказанности вины доверителя, если он ее отрицает;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4) разглашать без согласия доверителя сведения, сообщенные им адвокату в связи с оказанием ему юридической помощи, и использовать их в своих интересах или в интересах третьих лиц;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lastRenderedPageBreak/>
        <w:t>5) принимать поручения на оказание юридической помощи в количестве, заведомо большем, чем адвокат в состоянии выполнить;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6)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7)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 xml:space="preserve">8) </w:t>
      </w:r>
      <w:proofErr w:type="gramStart"/>
      <w:r w:rsidRPr="00A05209">
        <w:rPr>
          <w:rFonts w:ascii="Times New Roman" w:eastAsia="Times New Roman" w:hAnsi="Times New Roman" w:cs="Times New Roman"/>
        </w:rPr>
        <w:t>приобретать каким бы то ни было способом в личных интересах имущество и имущественные права</w:t>
      </w:r>
      <w:proofErr w:type="gramEnd"/>
      <w:r w:rsidRPr="00A05209">
        <w:rPr>
          <w:rFonts w:ascii="Times New Roman" w:eastAsia="Times New Roman" w:hAnsi="Times New Roman" w:cs="Times New Roman"/>
        </w:rPr>
        <w:t>, являющиеся предметом спора, в котором адвокат принимает участие как лицо, оказывающее юридическую помощь;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9)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 Федеральной палаты адвокатов и принимаемыми в соответствии с ним решениями советов адвокатских палат субъектов Российской Федерации;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10) оказывать юридическую помощь в условиях конфликта интересов доверителей, предусмотренного ст. 11 Кодекса профессиональной этики адвоката.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>Согласно п. 1 ст. 18 Кодекса профессиональной этики адвоката (принят I Всероссийским съездом адвокатов 31.01.2003)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адвоката.</w:t>
      </w:r>
      <w:proofErr w:type="gramEnd"/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A05209">
        <w:rPr>
          <w:rFonts w:ascii="Times New Roman" w:eastAsia="Times New Roman" w:hAnsi="Times New Roman" w:cs="Times New Roman"/>
        </w:rPr>
        <w:t>абз</w:t>
      </w:r>
      <w:proofErr w:type="spellEnd"/>
      <w:r w:rsidRPr="00A05209">
        <w:rPr>
          <w:rFonts w:ascii="Times New Roman" w:eastAsia="Times New Roman" w:hAnsi="Times New Roman" w:cs="Times New Roman"/>
        </w:rPr>
        <w:t>. 2 п. 2.8 Положения о порядке рассмотрения обращений в Федеральной палате адвокатов Российской Федерации и адвокатских палатах субъектов Российской Федерации (утв. Советом Федеральной палаты адвокатов от 16.02.2018 (Протокол N 1)), президент адвокатской палаты, установив, что поступившие сообщение, представление, заявление или жалоба на действия (бездействие) адвоката, являются допустимым поводом для возбуждения дисциплинарного производства, в срок не позднее десяти дней</w:t>
      </w:r>
      <w:proofErr w:type="gramEnd"/>
      <w:r w:rsidRPr="00A05209">
        <w:rPr>
          <w:rFonts w:ascii="Times New Roman" w:eastAsia="Times New Roman" w:hAnsi="Times New Roman" w:cs="Times New Roman"/>
        </w:rPr>
        <w:t xml:space="preserve"> со дня их поступления своим распоряжением возбуждает дисциплинарное производство, если отсутствуют обстоятельства, исключающие возможность дисциплинарного производства.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05209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ст. ст. 1, 7, </w:t>
      </w:r>
      <w:proofErr w:type="spellStart"/>
      <w:r w:rsidRPr="00A05209">
        <w:rPr>
          <w:rFonts w:ascii="Times New Roman" w:eastAsia="Times New Roman" w:hAnsi="Times New Roman" w:cs="Times New Roman"/>
        </w:rPr>
        <w:t>пп</w:t>
      </w:r>
      <w:proofErr w:type="spellEnd"/>
      <w:r w:rsidRPr="00A05209">
        <w:rPr>
          <w:rFonts w:ascii="Times New Roman" w:eastAsia="Times New Roman" w:hAnsi="Times New Roman" w:cs="Times New Roman"/>
        </w:rPr>
        <w:t>. 9 п. 3 ст. 31 Федерального закона от 31.05.2002 N 63-ФЗ "Об адвокатской деятельности и адвокатуре в Российской Федерации", ст. ст. 8, 9, 18 Кодекса профессиональной этики (принят I Всероссийским съездом адвокатов 31.01.2003), п. 2.8 Положения о порядке рассмотрения обращений в Федеральной палате адвокатов Российской Федерации и адвокатских палатах субъектов</w:t>
      </w:r>
      <w:proofErr w:type="gramEnd"/>
      <w:r w:rsidRPr="00A05209">
        <w:rPr>
          <w:rFonts w:ascii="Times New Roman" w:eastAsia="Times New Roman" w:hAnsi="Times New Roman" w:cs="Times New Roman"/>
        </w:rPr>
        <w:t xml:space="preserve"> Российской Федерации (утв. Советом Федеральной палаты адвокатов от 16.02.2018 (Протокол N 1)), прошу: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1. Провести проверку по изложенным фактам в настоящей жалобе и привлечь адвоката _____________________________________ к дисциплинарной ответственности.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2. О результатах рассмотрения настоящей жалобы сообщить заявителю в следующем порядке: _________________________________________.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lastRenderedPageBreak/>
        <w:t>Приложение: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1. Копия Соглашения об оказании юридической помощи от "__"________ ___ г. N _____.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2. Документы, подтверждающие оплату услуг адвоката.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3. Документы, подтверждающие незаконность действий (бездействия) адвоката.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4. Документы, подтверждающие нарушение прав и законных интересов заявителя оспариваемыми действиями (бездействием) адвоката.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5. Доверенность представителя от "___"__________ ____ г. N ___ (если жалоба подается представителем заявителя).</w:t>
      </w: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6. Иные документы, подтверждающие обстоятельства, на которых заявитель основывает свои требования.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Заявитель (представитель):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CF30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5209">
        <w:rPr>
          <w:rFonts w:ascii="Times New Roman" w:eastAsia="Times New Roman" w:hAnsi="Times New Roman" w:cs="Times New Roman"/>
        </w:rPr>
        <w:t>__________________ (подпись) / ___________________ (Ф.И.О.)</w:t>
      </w: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23482C" w:rsidRPr="00A05209" w:rsidRDefault="00234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23482C" w:rsidRPr="00A0520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CD" w:rsidRDefault="00016ECD">
      <w:r>
        <w:separator/>
      </w:r>
    </w:p>
  </w:endnote>
  <w:endnote w:type="continuationSeparator" w:id="0">
    <w:p w:rsidR="00016ECD" w:rsidRDefault="000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CD" w:rsidRDefault="00016ECD">
      <w:r>
        <w:separator/>
      </w:r>
    </w:p>
  </w:footnote>
  <w:footnote w:type="continuationSeparator" w:id="0">
    <w:p w:rsidR="00016ECD" w:rsidRDefault="0001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82C"/>
    <w:rsid w:val="00016ECD"/>
    <w:rsid w:val="00054A05"/>
    <w:rsid w:val="0023482C"/>
    <w:rsid w:val="00A05209"/>
    <w:rsid w:val="00C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54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A05"/>
  </w:style>
  <w:style w:type="paragraph" w:styleId="aa">
    <w:name w:val="footer"/>
    <w:basedOn w:val="a"/>
    <w:link w:val="ab"/>
    <w:uiPriority w:val="99"/>
    <w:unhideWhenUsed/>
    <w:rsid w:val="00054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54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A05"/>
  </w:style>
  <w:style w:type="paragraph" w:styleId="aa">
    <w:name w:val="footer"/>
    <w:basedOn w:val="a"/>
    <w:link w:val="ab"/>
    <w:uiPriority w:val="99"/>
    <w:unhideWhenUsed/>
    <w:rsid w:val="00054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2022-02-11T22:56:00Z</dcterms:created>
  <dcterms:modified xsi:type="dcterms:W3CDTF">2022-02-15T04:09:00Z</dcterms:modified>
</cp:coreProperties>
</file>