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C9" w:rsidRPr="00F63E86" w:rsidRDefault="003A5B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3A5BC9" w:rsidRPr="00F63E86" w:rsidRDefault="00CB38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proofErr w:type="gramStart"/>
      <w:r w:rsidRPr="00F63E86">
        <w:rPr>
          <w:rFonts w:ascii="Times New Roman" w:eastAsia="Times New Roman" w:hAnsi="Times New Roman" w:cs="Times New Roman"/>
        </w:rPr>
        <w:t>Применимые нормы: п. 1 ст. 237, ст. 278 ГК РФ, ст. 125 АПК РФ, ч. 4 ст. 69, ч. 1 ст. 94 Закона об исполнительном производстве</w:t>
      </w:r>
      <w:proofErr w:type="gramEnd"/>
    </w:p>
    <w:p w:rsidR="003A5BC9" w:rsidRPr="00F63E86" w:rsidRDefault="00CB38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F63E86">
        <w:rPr>
          <w:rFonts w:ascii="Times New Roman" w:eastAsia="Times New Roman" w:hAnsi="Times New Roman" w:cs="Times New Roman"/>
        </w:rPr>
        <w:t>Образец подготовлен на примере ситуации, когда взыскатель по исполнительному производству просит обратить взыскание на земельный участок, поскольку у должника нет другого имущества.</w:t>
      </w:r>
    </w:p>
    <w:p w:rsidR="003A5BC9" w:rsidRPr="00F63E86" w:rsidRDefault="003A5B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3A5BC9" w:rsidRPr="00F63E86" w:rsidRDefault="003A5B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7"/>
        <w:tblW w:w="10267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"/>
        <w:gridCol w:w="180"/>
        <w:gridCol w:w="9847"/>
        <w:gridCol w:w="180"/>
      </w:tblGrid>
      <w:tr w:rsidR="00F63E86" w:rsidRPr="00F63E86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7" w:type="dxa"/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F63E86" w:rsidRPr="00F63E86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5BC9" w:rsidRPr="00F63E86" w:rsidRDefault="00CB38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F63E86">
                    <w:rPr>
                      <w:rFonts w:ascii="Times New Roman" w:eastAsia="Times New Roman" w:hAnsi="Times New Roman" w:cs="Times New Roman"/>
                    </w:rPr>
                    <w:t>Исх. N 15/19 от 20 января 2022 г.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5BC9" w:rsidRPr="00F63E86" w:rsidRDefault="00CB38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63E86">
                    <w:rPr>
                      <w:rFonts w:ascii="Times New Roman" w:eastAsia="Times New Roman" w:hAnsi="Times New Roman" w:cs="Times New Roman"/>
                    </w:rPr>
                    <w:t>В Арбитражный суд Ярославской области</w:t>
                  </w:r>
                </w:p>
              </w:tc>
            </w:tr>
          </w:tbl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150999, г. Ярославль, пр. Ленина, д. 28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3E86">
              <w:rPr>
                <w:rFonts w:ascii="Times New Roman" w:eastAsia="Times New Roman" w:hAnsi="Times New Roman" w:cs="Times New Roman"/>
                <w:b/>
              </w:rPr>
              <w:t>Истец (взыскатель):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Общество с ограниченной ответственностью "Андромеда"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ИНН 7791682555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 xml:space="preserve">Адрес: </w:t>
            </w:r>
            <w:proofErr w:type="spellStart"/>
            <w:r w:rsidRPr="00F63E86">
              <w:rPr>
                <w:rFonts w:ascii="Times New Roman" w:eastAsia="Times New Roman" w:hAnsi="Times New Roman" w:cs="Times New Roman"/>
              </w:rPr>
              <w:t>Дубининский</w:t>
            </w:r>
            <w:proofErr w:type="spellEnd"/>
            <w:r w:rsidRPr="00F63E8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63E86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r w:rsidRPr="00F63E86">
              <w:rPr>
                <w:rFonts w:ascii="Times New Roman" w:eastAsia="Times New Roman" w:hAnsi="Times New Roman" w:cs="Times New Roman"/>
              </w:rPr>
              <w:t>-д, д. 22/33, г. Москва, 124632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Телефон: +7 (495) 313-33-13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Электронная почта: info@compandromeda.ru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3E86">
              <w:rPr>
                <w:rFonts w:ascii="Times New Roman" w:eastAsia="Times New Roman" w:hAnsi="Times New Roman" w:cs="Times New Roman"/>
                <w:b/>
              </w:rPr>
              <w:t>Ответчик (должник):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Общество с ограниченной ответственностью "Сигма"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ОГРН 1087741512597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ИНН 7701234567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Адрес: ул. Андреева, д. 7, г. Москва, 124321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Телефон: +7 (495) 321-12-34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Электронная почта: info@companysigma.ru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3E86">
              <w:rPr>
                <w:rFonts w:ascii="Times New Roman" w:eastAsia="Times New Roman" w:hAnsi="Times New Roman" w:cs="Times New Roman"/>
                <w:b/>
              </w:rPr>
              <w:t>Третьи лица: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Судебный пристав-исполнитель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Межрайонного отдела судебных приставов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по особым исполнительным производствам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Управления Федеральной службы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судебных приставов по г. Москве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Матвеев Андрей Сергеевич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Адрес: ул. Бутырский Вал, д. 5, г. Москва, 125047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Телефон: + 7 (499) 270-59-02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Электронная почта: osp11@r77.fssprus.ru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Межрайонный отдел судебных приставов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по особым исполнительным производствам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Управления Федеральной службы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судебных приставов по г. Москве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Адрес: ул. Бутырский вал, д. 5, г. Москва, 125047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Телефон: +7 (499) 558-04-22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Электронная почта: mail@r77.fssprus.ru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63E86">
              <w:rPr>
                <w:rFonts w:ascii="Times New Roman" w:eastAsia="Times New Roman" w:hAnsi="Times New Roman" w:cs="Times New Roman"/>
                <w:b/>
              </w:rPr>
              <w:t>Государственная пошлина: 6 000 руб.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86">
              <w:rPr>
                <w:rFonts w:ascii="Times New Roman" w:eastAsia="Times New Roman" w:hAnsi="Times New Roman" w:cs="Times New Roman"/>
                <w:b/>
              </w:rPr>
              <w:t>Исковое заявление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3E86">
              <w:rPr>
                <w:rFonts w:ascii="Times New Roman" w:eastAsia="Times New Roman" w:hAnsi="Times New Roman" w:cs="Times New Roman"/>
                <w:b/>
              </w:rPr>
              <w:t>об обращении взыскания на имущество должника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По решению Арбитражного суда г. Москвы от 26.08.2021 по делу N А40-987564/2021 должник обязан выплатить взыскателю 1 000 000 руб. за принятый товар.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На основании предъявленного взыскателем исполнительного листа ФС 052339400 судебный пристав-исполнитель Матвеев А.С. 20.10.2021 возбудил исполнительное производство N 13841/21/2045-ИП.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Требования взыскателя на данный момент не удовлетворены.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 xml:space="preserve">О наличии имущества, на которое можно обратить взыскание, судебный пристав-исполнитель запрашивал информацию у самого должника, налоговых органов (ИФНС России N 25 по г. Москве), </w:t>
            </w:r>
            <w:proofErr w:type="spellStart"/>
            <w:r w:rsidRPr="00F63E86">
              <w:rPr>
                <w:rFonts w:ascii="Times New Roman" w:eastAsia="Times New Roman" w:hAnsi="Times New Roman" w:cs="Times New Roman"/>
              </w:rPr>
              <w:t>Росреестра</w:t>
            </w:r>
            <w:proofErr w:type="spellEnd"/>
            <w:r w:rsidRPr="00F63E86">
              <w:rPr>
                <w:rFonts w:ascii="Times New Roman" w:eastAsia="Times New Roman" w:hAnsi="Times New Roman" w:cs="Times New Roman"/>
              </w:rPr>
              <w:t xml:space="preserve"> и банков ПАО "Сбербанк" и ПАО "Банк ВТБ", где открыты счета должника (ч. 7, 8 ст. 69 Закона об исполнительном производстве).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В результате выяснилось, что единственное имущество, за счет которого можно погасить долг, - земельный участок из состава земель населенных пунктов с кадастровым номером 76:23:085610:9 площадью 653 кв. м. Данный участок расположен по адресу: г. Ярославль, 1-й Магистральный тупик, 45. Вид разрешенного использования - размещение и эксплуатация объектов автомобильного транспорта и объектов дорожного хозяйства. Объекты недвижимости на участке отсутствуют.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Кадастровая стоимость земельного участка составляет 1 000 000 руб.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Если у должника-организации нет денег, достаточных для удовлетворения требований, взыскание обращается на иное имущество, принадлежащее ей на праве собственности, в очередности, установленной законом (ч. 1 ст. 94 Закона об исполнительном производстве).</w:t>
            </w: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Обратить взыскание на земельный участок по обязательствам его собственника можно только по решению суда (ст. 278 ГК РФ).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На основании изложенного, руководствуясь ст. 278 ГК РФ, ст. ст. 110, 125, 126 АПК РФ,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ПРОШУ: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5BC9" w:rsidRPr="00F63E86" w:rsidRDefault="00CB38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обратить взыскание на принадлежащий ответчику земельный участок с кадастровым номером 76:23:085610:9 площадью 653 кв. м, расположенный по адресу: г. Ярославль, 1-й Магистральный тупик, 45;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взыскать с ответчика в пользу истца расходы на государственную пошлину в размере 6 000 руб.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63E86">
              <w:rPr>
                <w:rFonts w:ascii="Times New Roman" w:eastAsia="Times New Roman" w:hAnsi="Times New Roman" w:cs="Times New Roman"/>
                <w:b/>
              </w:rPr>
              <w:t>Приложения: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уведомления о вручении ответчику и третьим лицам копий искового заявления и приложенных документов, которые у них отсутствуют;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lastRenderedPageBreak/>
              <w:t>платежное поручение от 19.01.2022 N 17, подтверждающее уплату государственной пошлины;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решение Арбитражного суда г. Москвы 26.08.2021 по делу N А40-987564/2021 (копия);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исполнительный лист ФС 052339400 (копия);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постановление о возбуждении исполнительного производства N 13841/21/2045-ИП (копия);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запрос судебного пристава-исполнителя должнику от 09.12.2021 с уведомлением о вручении (копия);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письмо ИФНС России N 25 по г. Москве от 10.12.2021 (копия);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 xml:space="preserve">письмо управления </w:t>
            </w:r>
            <w:proofErr w:type="spellStart"/>
            <w:r w:rsidRPr="00F63E86">
              <w:rPr>
                <w:rFonts w:ascii="Times New Roman" w:eastAsia="Times New Roman" w:hAnsi="Times New Roman" w:cs="Times New Roman"/>
              </w:rPr>
              <w:t>Росреестра</w:t>
            </w:r>
            <w:proofErr w:type="spellEnd"/>
            <w:r w:rsidRPr="00F63E86">
              <w:rPr>
                <w:rFonts w:ascii="Times New Roman" w:eastAsia="Times New Roman" w:hAnsi="Times New Roman" w:cs="Times New Roman"/>
              </w:rPr>
              <w:t xml:space="preserve"> по г. Москве от 10.12.2021 (копия);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письмо ПАО "Сбербанк" от 07.12.2021 (копия);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письмо ПАО "Банк ВТБ" от 13.12.2021 (копия);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выписка из ЕГРН об основных характеристиках и зарегистрированных правах на земельный участок от 14.01.2022;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выписка из ЕГРН о кадастровой стоимости земельного участка от 14.01.2022;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протокол общего собрания участников ООО "Андромеда" от 29.01.2021 о назначении генерального директора (копия);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свидетельство о государственной регистрац</w:t>
            </w:r>
            <w:proofErr w:type="gramStart"/>
            <w:r w:rsidRPr="00F63E86">
              <w:rPr>
                <w:rFonts w:ascii="Times New Roman" w:eastAsia="Times New Roman" w:hAnsi="Times New Roman" w:cs="Times New Roman"/>
              </w:rPr>
              <w:t>ии ООО</w:t>
            </w:r>
            <w:proofErr w:type="gramEnd"/>
            <w:r w:rsidRPr="00F63E86">
              <w:rPr>
                <w:rFonts w:ascii="Times New Roman" w:eastAsia="Times New Roman" w:hAnsi="Times New Roman" w:cs="Times New Roman"/>
              </w:rPr>
              <w:t xml:space="preserve"> "Андромеда" в качестве юридического лица от 17.03.2011 серии 11 N 002034567 (копия);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выписка из ЕГРЮЛ в отношен</w:t>
            </w:r>
            <w:proofErr w:type="gramStart"/>
            <w:r w:rsidRPr="00F63E86">
              <w:rPr>
                <w:rFonts w:ascii="Times New Roman" w:eastAsia="Times New Roman" w:hAnsi="Times New Roman" w:cs="Times New Roman"/>
              </w:rPr>
              <w:t>ии ООО</w:t>
            </w:r>
            <w:proofErr w:type="gramEnd"/>
            <w:r w:rsidRPr="00F63E86">
              <w:rPr>
                <w:rFonts w:ascii="Times New Roman" w:eastAsia="Times New Roman" w:hAnsi="Times New Roman" w:cs="Times New Roman"/>
              </w:rPr>
              <w:t xml:space="preserve"> "Сигма" от 19.01.2022 N 798;</w:t>
            </w:r>
          </w:p>
          <w:p w:rsidR="003A5BC9" w:rsidRPr="00F63E86" w:rsidRDefault="00CB38F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F63E86">
              <w:rPr>
                <w:rFonts w:ascii="Times New Roman" w:eastAsia="Times New Roman" w:hAnsi="Times New Roman" w:cs="Times New Roman"/>
              </w:rPr>
              <w:t>выписка из ЕГРЮЛ в отношен</w:t>
            </w:r>
            <w:proofErr w:type="gramStart"/>
            <w:r w:rsidRPr="00F63E86">
              <w:rPr>
                <w:rFonts w:ascii="Times New Roman" w:eastAsia="Times New Roman" w:hAnsi="Times New Roman" w:cs="Times New Roman"/>
              </w:rPr>
              <w:t>ии ООО</w:t>
            </w:r>
            <w:proofErr w:type="gramEnd"/>
            <w:r w:rsidRPr="00F63E86">
              <w:rPr>
                <w:rFonts w:ascii="Times New Roman" w:eastAsia="Times New Roman" w:hAnsi="Times New Roman" w:cs="Times New Roman"/>
              </w:rPr>
              <w:t xml:space="preserve"> "Андромеда" от 19.01.2022 N 774.</w:t>
            </w:r>
          </w:p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A5BC9" w:rsidRPr="00F63E86" w:rsidRDefault="00CB3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F63E86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tbl>
            <w:tblPr>
              <w:tblStyle w:val="ae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F63E86" w:rsidRPr="00F63E86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5BC9" w:rsidRPr="00F63E86" w:rsidRDefault="00CB38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rPr>
                      <w:rFonts w:ascii="Times New Roman" w:eastAsia="Times New Roman" w:hAnsi="Times New Roman" w:cs="Times New Roman"/>
                    </w:rPr>
                  </w:pPr>
                  <w:r w:rsidRPr="00F63E86">
                    <w:rPr>
                      <w:rFonts w:ascii="Times New Roman" w:eastAsia="Times New Roman" w:hAnsi="Times New Roman" w:cs="Times New Roman"/>
                    </w:rPr>
                    <w:t>ООО "Андромеда"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A5BC9" w:rsidRPr="00F63E86" w:rsidRDefault="00CB38F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F63E86">
                    <w:rPr>
                      <w:rFonts w:ascii="Times New Roman" w:eastAsia="Times New Roman" w:hAnsi="Times New Roman" w:cs="Times New Roman"/>
                    </w:rPr>
                    <w:t>________________/С.И. Попов/</w:t>
                  </w:r>
                </w:p>
              </w:tc>
            </w:tr>
          </w:tbl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A5BC9" w:rsidRPr="00F63E86" w:rsidRDefault="003A5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5BC9" w:rsidRPr="00F63E86" w:rsidRDefault="003A5B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A5BC9" w:rsidRPr="00F63E86" w:rsidRDefault="003A5B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A5BC9" w:rsidRPr="00F63E86" w:rsidRDefault="003A5BC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bookmarkEnd w:id="0"/>
    <w:p w:rsidR="003A5BC9" w:rsidRPr="00F63E86" w:rsidRDefault="003A5B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3A5BC9" w:rsidRPr="00F63E86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8B" w:rsidRDefault="0025368B">
      <w:r>
        <w:separator/>
      </w:r>
    </w:p>
  </w:endnote>
  <w:endnote w:type="continuationSeparator" w:id="0">
    <w:p w:rsidR="0025368B" w:rsidRDefault="0025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8B" w:rsidRDefault="0025368B">
      <w:r>
        <w:separator/>
      </w:r>
    </w:p>
  </w:footnote>
  <w:footnote w:type="continuationSeparator" w:id="0">
    <w:p w:rsidR="0025368B" w:rsidRDefault="0025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0340"/>
    <w:multiLevelType w:val="multilevel"/>
    <w:tmpl w:val="BAAE5704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1D401CF"/>
    <w:multiLevelType w:val="multilevel"/>
    <w:tmpl w:val="28083442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5BC9"/>
    <w:rsid w:val="0025368B"/>
    <w:rsid w:val="003A5BC9"/>
    <w:rsid w:val="0058451E"/>
    <w:rsid w:val="00CB38F1"/>
    <w:rsid w:val="00F6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845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451E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845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8451E"/>
  </w:style>
  <w:style w:type="paragraph" w:styleId="af6">
    <w:name w:val="footer"/>
    <w:basedOn w:val="a"/>
    <w:link w:val="af7"/>
    <w:uiPriority w:val="99"/>
    <w:unhideWhenUsed/>
    <w:rsid w:val="0058451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84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8451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451E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8451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58451E"/>
  </w:style>
  <w:style w:type="paragraph" w:styleId="af6">
    <w:name w:val="footer"/>
    <w:basedOn w:val="a"/>
    <w:link w:val="af7"/>
    <w:uiPriority w:val="99"/>
    <w:unhideWhenUsed/>
    <w:rsid w:val="0058451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8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2022-02-12T02:36:00Z</dcterms:created>
  <dcterms:modified xsi:type="dcterms:W3CDTF">2022-02-15T04:07:00Z</dcterms:modified>
</cp:coreProperties>
</file>