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В ___________________________ районный суд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Истец: ____________________ (Ф.И.О. работника)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адрес: ______________________________________,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телефон: __________________, факс: 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 электронной почты: _____________________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Представитель истца: _____________________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адрес: ______________________________________,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телефон: __________________, факс: 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 электронной почты: _____________________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Ответчик: ______________________________ (Фонд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социального страхования Российской Федерации)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адрес: ______________________________________,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телефон: __________________, факс: 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 электронной почты: _____________________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Третье лицо: ___________________ (наименование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работодателя-страхователя)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адрес: ______________________________________,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телефон: __________________, факс: __________,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адрес электронной почты: _____________________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ИНН: _______ ОГРН: _______ (если известны)</w:t>
      </w:r>
      <w:r w:rsidR="00C6692F" w:rsidRPr="00A926E8">
        <w:rPr>
          <w:rFonts w:ascii="Times New Roman" w:eastAsia="Times New Roman" w:hAnsi="Times New Roman" w:cs="Times New Roman"/>
        </w:rPr>
        <w:t xml:space="preserve"> 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Цена иска: ___________ (_____________) рублей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 xml:space="preserve">Исковое заявление 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о взыскании задолженности по выплате пособия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по уходу за ребенком до 1,5 лет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На основании трудового договора от "___"________ ____ г. N ______ истец работает у третьего лица с "___"________ ____ г. в должности _____________ в ___________________________ (структурное подразделение).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Истец застрахован третьим лицом в системе обязательного социального страхования на случай временной нетрудоспособности и в связи с материнством с "___"________ ____ г.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В соответствии с п. ______ трудового договора третьим лицом истцу был установлен оклад в размере ___________ (____________) рублей.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"___"__________ ___ г. истец ушла в отпуск по уходу за ребенком до 1,5 лет. Пособие по уходу за ребенком до 1,5 лет в размере ________ (__________) рублей ежемесячно перечислялись ответчиком по следующим банковским реквизитам: _____________________________________.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Однако с "__"________ ____ г. денежные средства перестали поступать на указанные выше банковские реквизиты.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 xml:space="preserve">Таким образом, у ответчика образовалась задолженность по выплате истцу пособия по уходу </w:t>
      </w:r>
      <w:r w:rsidRPr="00A926E8">
        <w:rPr>
          <w:rFonts w:ascii="Times New Roman" w:eastAsia="Times New Roman" w:hAnsi="Times New Roman" w:cs="Times New Roman"/>
        </w:rPr>
        <w:lastRenderedPageBreak/>
        <w:t>за ребенком до 1,5 лет в размере _____________ (_______________) рублей, что подтверждается __________________________________________.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Согласно ст. 256 Трудового кодекса Российской Федерации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По заявлению женщины или лиц, указанных в ч. 2 ст. 256 Трудового кодекса Российской Федерации,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На период отпуска по уходу за ребенком за работником сохраняется место работы (должность).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Согласно ч. 1 ст. 13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об обязательном страховании) назначение и выплата пособий по временной нетрудоспособности (за исключением случаев, указанных в п. 1 ч. 2 ст. 3 Закона об обязательном страховании, когда выплата пособия по временной нетрудоспособности осуществляется за счет средств страхователя), по беременности и родам, единовременного пособия при рождении ребенка, ежемесячного пособия по уходу за ребенком осуществляются страховщиком.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 xml:space="preserve">Согласно ч. 1 ст. 14 Закона об обязательном страховании пособия по временной нетрудоспособности, по беременности и родам, ежемесячное пособие по уходу за ребенком исчисляются исходя из среднего заработка застрахованного лица, рассчитанного за два календарных года, предшествующие году наступления временной нетрудоспособности, отпуска по беременности и родам, отпуска по уходу за ребенком, в том числе за время работы (службы, иной деятельности) у другого страхователя (других страхователей). Средний заработок за время работы (службы, иной деятельности) у другого страхователя (других страхователей) не учитывается в случае, если в соответствии с ч. 2 ст. 13 Закона об обязательном страховании пособия по временной нетрудоспособности, по беременности и родам назначаются и выплачиваются застрахованному лицу страховщиком по каждому из страхователей, а также в случае назначения и выплаты ежемесячного пособия по уходу за ребенком застрахованному лицу, занятому у нескольких страхователей, за исключением периода, предшествующего периоду работы (службы, иной деятельности) у страхователя, по которому назначается и выплачивается ежемесячное пособие по уходу за ребенком. В случае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 заменены в целях расчета среднего заработка предшествующими календарными годами (календарным годом) при условии, что это приведет к </w:t>
      </w:r>
      <w:r w:rsidRPr="00A926E8">
        <w:rPr>
          <w:rFonts w:ascii="Times New Roman" w:eastAsia="Times New Roman" w:hAnsi="Times New Roman" w:cs="Times New Roman"/>
        </w:rPr>
        <w:lastRenderedPageBreak/>
        <w:t>увеличению размера пособия. В случае если заявление о замене календарных лет (календарного года) в расчетном периоде представлено застрахованным лицом после назначения или выплаты пособий по временной нетрудоспособности, по беременности и родам, ежемесячного пособия по уходу за ребенком, производится перерасчет назначенного пособия за все прошлое время, но не более чем за три года, предшествующих дню обращения застрахованного лица с таким заявлением.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Согласно ч. 2 ст. 14 Закона об обязательном страховании в средний заработок, исходя из которого исчисляются пособия по временной нетрудоспособности, по беременности и родам, ежемесячное пособие по уходу за ребенком, включаются все виды выплат и иных вознаграждений в пользу застрахованного лица, на которые начислены страховые взносы в Фонд социального страхования Российской Федерации в соответствии с Федеральным законом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31.12.2016 включительно) и (или) в соответствии с законодательством Российской Федерации о налогах и сборах (начиная с 01.01.2017).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На основании вышеизложенного и руководствуясь ст. 256 Трудового кодекса Российской Федерации, ст. ст. 13, 14 Федерального закона от 29.12.2006 N 255-ФЗ "Об обязательном социальном страховании на случай временной нетрудоспособности и в связи с материнством", ст. ст. 131 - 132 Гражданского процессуального кодекса Российской Федерации, прошу: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взыскать с ответчика в пользу истца сумму задолженности по выплате пособия по уходу за ребенком до 1,5 лет в размере _________ (________________) рублей за период ___________________________.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Приложение: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1. Копия трудового договора от "___"____________ ___ г. N _______.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2. Копия паспорта истца.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3. Копия приказа третьего лица от "__"________ ____ г. N _____ об отпуске по уходу за ребенком до 1,5 лет.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4. Копия свидетельства о рождении ребенка.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5. Копия выписки по банковскому счету от "__"___________ ____ г.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6. Расчет суммы исковых требований.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7.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8. Доверенность представителя (или иной документ, удостоверяющий полномочия представителя) от "___"________ ____ г. N ___ (если исковое заявление подается представителем истца).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lastRenderedPageBreak/>
        <w:t>"___"________ ____ г.</w:t>
      </w:r>
    </w:p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Истец (представитель):</w:t>
      </w:r>
    </w:p>
    <w:p w:rsidR="0046583A" w:rsidRPr="00A926E8" w:rsidRDefault="0045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926E8">
        <w:rPr>
          <w:rFonts w:ascii="Times New Roman" w:eastAsia="Times New Roman" w:hAnsi="Times New Roman" w:cs="Times New Roman"/>
        </w:rPr>
        <w:t>___________________ (подпись) / ___________________ (Ф.И.О.)</w:t>
      </w:r>
    </w:p>
    <w:bookmarkEnd w:id="0"/>
    <w:p w:rsidR="0046583A" w:rsidRPr="00A926E8" w:rsidRDefault="004658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46583A" w:rsidRPr="00A926E8">
      <w:head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BB" w:rsidRDefault="00195CBB">
      <w:r>
        <w:separator/>
      </w:r>
    </w:p>
  </w:endnote>
  <w:endnote w:type="continuationSeparator" w:id="0">
    <w:p w:rsidR="00195CBB" w:rsidRDefault="001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BB" w:rsidRDefault="00195CBB">
      <w:r>
        <w:separator/>
      </w:r>
    </w:p>
  </w:footnote>
  <w:footnote w:type="continuationSeparator" w:id="0">
    <w:p w:rsidR="00195CBB" w:rsidRDefault="0019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3A" w:rsidRDefault="004658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583A"/>
    <w:rsid w:val="00195CBB"/>
    <w:rsid w:val="00455CC1"/>
    <w:rsid w:val="0046583A"/>
    <w:rsid w:val="00A926E8"/>
    <w:rsid w:val="00C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66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692F"/>
  </w:style>
  <w:style w:type="paragraph" w:styleId="aa">
    <w:name w:val="footer"/>
    <w:basedOn w:val="a"/>
    <w:link w:val="ab"/>
    <w:uiPriority w:val="99"/>
    <w:unhideWhenUsed/>
    <w:rsid w:val="00C66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66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692F"/>
  </w:style>
  <w:style w:type="paragraph" w:styleId="aa">
    <w:name w:val="footer"/>
    <w:basedOn w:val="a"/>
    <w:link w:val="ab"/>
    <w:uiPriority w:val="99"/>
    <w:unhideWhenUsed/>
    <w:rsid w:val="00C66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2022-02-11T22:33:00Z</dcterms:created>
  <dcterms:modified xsi:type="dcterms:W3CDTF">2022-02-15T04:04:00Z</dcterms:modified>
</cp:coreProperties>
</file>