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830A2">
        <w:rPr>
          <w:rFonts w:ascii="Times New Roman" w:eastAsia="Times New Roman" w:hAnsi="Times New Roman" w:cs="Times New Roman"/>
          <w:b/>
        </w:rPr>
        <w:t>Договор N ___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830A2">
        <w:rPr>
          <w:rFonts w:ascii="Times New Roman" w:eastAsia="Times New Roman" w:hAnsi="Times New Roman" w:cs="Times New Roman"/>
          <w:b/>
        </w:rPr>
        <w:t>перевозки грузов автомобильным транспортом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830A2">
        <w:rPr>
          <w:rFonts w:ascii="Times New Roman" w:eastAsia="Times New Roman" w:hAnsi="Times New Roman" w:cs="Times New Roman"/>
          <w:b/>
        </w:rPr>
        <w:t>в прямом международном сообщении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3830A2" w:rsidRPr="003830A2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3830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830A2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"___"________ ____ </w:t>
            </w:r>
            <w:proofErr w:type="gramStart"/>
            <w:r w:rsidRPr="003830A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830A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830A2">
        <w:rPr>
          <w:rFonts w:ascii="Times New Roman" w:eastAsia="Times New Roman" w:hAnsi="Times New Roman" w:cs="Times New Roman"/>
        </w:rPr>
        <w:t xml:space="preserve">_________________________________ </w:t>
      </w:r>
      <w:r w:rsidRPr="003830A2">
        <w:rPr>
          <w:rFonts w:ascii="Times New Roman" w:eastAsia="Times New Roman" w:hAnsi="Times New Roman" w:cs="Times New Roman"/>
          <w:i/>
        </w:rPr>
        <w:t>(наименование или Ф.И.О.)</w:t>
      </w:r>
      <w:r w:rsidRPr="003830A2">
        <w:rPr>
          <w:rFonts w:ascii="Times New Roman" w:eastAsia="Times New Roman" w:hAnsi="Times New Roman" w:cs="Times New Roman"/>
        </w:rPr>
        <w:t xml:space="preserve">, именуем__ в дальнейшем "Грузоотправитель", в лице ___________________________ </w:t>
      </w:r>
      <w:r w:rsidRPr="003830A2">
        <w:rPr>
          <w:rFonts w:ascii="Times New Roman" w:eastAsia="Times New Roman" w:hAnsi="Times New Roman" w:cs="Times New Roman"/>
          <w:i/>
        </w:rPr>
        <w:t>(должность, Ф.И.О.)</w:t>
      </w:r>
      <w:r w:rsidRPr="003830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830A2">
        <w:rPr>
          <w:rFonts w:ascii="Times New Roman" w:eastAsia="Times New Roman" w:hAnsi="Times New Roman" w:cs="Times New Roman"/>
        </w:rPr>
        <w:t>действующ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__ на основании ___________________ </w:t>
      </w:r>
      <w:r w:rsidRPr="003830A2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3830A2">
        <w:rPr>
          <w:rFonts w:ascii="Times New Roman" w:eastAsia="Times New Roman" w:hAnsi="Times New Roman" w:cs="Times New Roman"/>
        </w:rPr>
        <w:t xml:space="preserve">, с одной стороны и ___________________________________ </w:t>
      </w:r>
      <w:r w:rsidRPr="003830A2">
        <w:rPr>
          <w:rFonts w:ascii="Times New Roman" w:eastAsia="Times New Roman" w:hAnsi="Times New Roman" w:cs="Times New Roman"/>
          <w:i/>
        </w:rPr>
        <w:t>(наименование или Ф.И.О.)</w:t>
      </w:r>
      <w:r w:rsidRPr="003830A2">
        <w:rPr>
          <w:rFonts w:ascii="Times New Roman" w:eastAsia="Times New Roman" w:hAnsi="Times New Roman" w:cs="Times New Roman"/>
        </w:rPr>
        <w:t xml:space="preserve">, именуем__ в дальнейшем "Перевозчик", в лице _____________________________ </w:t>
      </w:r>
      <w:r w:rsidRPr="003830A2">
        <w:rPr>
          <w:rFonts w:ascii="Times New Roman" w:eastAsia="Times New Roman" w:hAnsi="Times New Roman" w:cs="Times New Roman"/>
          <w:i/>
        </w:rPr>
        <w:t>(должность, Ф.И.О.)</w:t>
      </w:r>
      <w:r w:rsidRPr="003830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830A2">
        <w:rPr>
          <w:rFonts w:ascii="Times New Roman" w:eastAsia="Times New Roman" w:hAnsi="Times New Roman" w:cs="Times New Roman"/>
        </w:rPr>
        <w:t>действующ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__ на основании _____________________ </w:t>
      </w:r>
      <w:r w:rsidRPr="003830A2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3830A2">
        <w:rPr>
          <w:rFonts w:ascii="Times New Roman" w:eastAsia="Times New Roman" w:hAnsi="Times New Roman" w:cs="Times New Roman"/>
        </w:rPr>
        <w:t>, с другой стороны, вместе именуемые "Стороны", заключили настоящий Договор о нижеследующем:</w:t>
      </w:r>
      <w:proofErr w:type="gramEnd"/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1. Предмет Договора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1.1. Предметом настоящего Договора является определение порядка взаимоотношений между Грузоотправителем и Перевозчиком при планировании и осуществлении перевозок грузов в международном сообщении из ______________ </w:t>
      </w:r>
      <w:proofErr w:type="gramStart"/>
      <w:r w:rsidRPr="003830A2">
        <w:rPr>
          <w:rFonts w:ascii="Times New Roman" w:eastAsia="Times New Roman" w:hAnsi="Times New Roman" w:cs="Times New Roman"/>
        </w:rPr>
        <w:t>в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__________________ по маршрутам ________ - ___________ - __________ и расчетов между Сторонами.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1.2. Перевозки осуществляются в соответствии с условиями Конвенции "О договоре международной дорожной перевозки грузов" (КДПГ), Национальным стандартом Российской Федерации "Услуги транспортно-экспедиторские. Общие требования. </w:t>
      </w:r>
      <w:proofErr w:type="spellStart"/>
      <w:r w:rsidRPr="003830A2">
        <w:rPr>
          <w:rFonts w:ascii="Times New Roman" w:eastAsia="Times New Roman" w:hAnsi="Times New Roman" w:cs="Times New Roman"/>
        </w:rPr>
        <w:t>Transport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0A2">
        <w:rPr>
          <w:rFonts w:ascii="Times New Roman" w:eastAsia="Times New Roman" w:hAnsi="Times New Roman" w:cs="Times New Roman"/>
        </w:rPr>
        <w:t>and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0A2">
        <w:rPr>
          <w:rFonts w:ascii="Times New Roman" w:eastAsia="Times New Roman" w:hAnsi="Times New Roman" w:cs="Times New Roman"/>
        </w:rPr>
        <w:t>forwarding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0A2">
        <w:rPr>
          <w:rFonts w:ascii="Times New Roman" w:eastAsia="Times New Roman" w:hAnsi="Times New Roman" w:cs="Times New Roman"/>
        </w:rPr>
        <w:t>services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830A2">
        <w:rPr>
          <w:rFonts w:ascii="Times New Roman" w:eastAsia="Times New Roman" w:hAnsi="Times New Roman" w:cs="Times New Roman"/>
        </w:rPr>
        <w:t>General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0A2">
        <w:rPr>
          <w:rFonts w:ascii="Times New Roman" w:eastAsia="Times New Roman" w:hAnsi="Times New Roman" w:cs="Times New Roman"/>
        </w:rPr>
        <w:t>requirements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" ГОСТ </w:t>
      </w:r>
      <w:proofErr w:type="gramStart"/>
      <w:r w:rsidRPr="003830A2">
        <w:rPr>
          <w:rFonts w:ascii="Times New Roman" w:eastAsia="Times New Roman" w:hAnsi="Times New Roman" w:cs="Times New Roman"/>
        </w:rPr>
        <w:t>Р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52298-2004 (утвержден Приказом Федерального агентства по техническому регулированию и метрологии от 30.12.2004 N 148-ст) и требованиями международных договоров и соглашений, заключенных между Российской Федерацией и другими странами, по которым осуществляются перевозки.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3830A2">
        <w:rPr>
          <w:rFonts w:ascii="Times New Roman" w:eastAsia="Times New Roman" w:hAnsi="Times New Roman" w:cs="Times New Roman"/>
        </w:rPr>
        <w:t xml:space="preserve">Документы для перевозки: __________________________________ </w:t>
      </w:r>
      <w:r w:rsidRPr="003830A2">
        <w:rPr>
          <w:rFonts w:ascii="Times New Roman" w:eastAsia="Times New Roman" w:hAnsi="Times New Roman" w:cs="Times New Roman"/>
          <w:i/>
        </w:rPr>
        <w:t>(свидетельство о регистрации транспортного средства (Конвенция о дорожном движении, 1968) / накладная (договор перевозки) (ст. 6 Конвенции о договоре международной дорожной перевозки грузов, 1956).</w:t>
      </w:r>
      <w:proofErr w:type="gramEnd"/>
      <w:r w:rsidRPr="003830A2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3830A2">
        <w:rPr>
          <w:rFonts w:ascii="Times New Roman" w:eastAsia="Times New Roman" w:hAnsi="Times New Roman" w:cs="Times New Roman"/>
          <w:i/>
        </w:rPr>
        <w:t xml:space="preserve">В накладной указан получатель груза, в том числе наименование или Ф.И.О., адрес, ИНН, телефон, электронный адрес / международная транспортная накладная (CMR и пр.), </w:t>
      </w:r>
      <w:proofErr w:type="spellStart"/>
      <w:r w:rsidRPr="003830A2">
        <w:rPr>
          <w:rFonts w:ascii="Times New Roman" w:eastAsia="Times New Roman" w:hAnsi="Times New Roman" w:cs="Times New Roman"/>
          <w:i/>
        </w:rPr>
        <w:t>карнет</w:t>
      </w:r>
      <w:proofErr w:type="spellEnd"/>
      <w:r w:rsidRPr="003830A2">
        <w:rPr>
          <w:rFonts w:ascii="Times New Roman" w:eastAsia="Times New Roman" w:hAnsi="Times New Roman" w:cs="Times New Roman"/>
          <w:i/>
        </w:rPr>
        <w:t xml:space="preserve"> TIR (Таможенная конвенция о международной перевозке грузов с применением книжки МДП (Конвенция МДП), 1975; Конвенция о договоре международной дорожной перевозки грузов, 1956; Гаагская конвенция, 1961) утвержденной формы)</w:t>
      </w:r>
      <w:r w:rsidRPr="003830A2">
        <w:rPr>
          <w:rFonts w:ascii="Times New Roman" w:eastAsia="Times New Roman" w:hAnsi="Times New Roman" w:cs="Times New Roman"/>
        </w:rPr>
        <w:t>.</w:t>
      </w:r>
      <w:proofErr w:type="gramEnd"/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1.4. </w:t>
      </w:r>
      <w:proofErr w:type="gramStart"/>
      <w:r w:rsidRPr="003830A2">
        <w:rPr>
          <w:rFonts w:ascii="Times New Roman" w:eastAsia="Times New Roman" w:hAnsi="Times New Roman" w:cs="Times New Roman"/>
        </w:rPr>
        <w:t>К предмету настоящего Договора также относится перевозка грузов, осуществляемая без их промежуточной перегрузки, в дорожных транспортных средствах, составах транспортных средств или контейнерах с пересечением одной или нескольких границ от таможни места отправления до таможни места назначения при условии, что определенная часть операции такой перевозки между ее началом и концом производится автомобильным транспортом.</w:t>
      </w:r>
      <w:proofErr w:type="gramEnd"/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1.5. Страхование грузов, платежно-финансовые услуги, а также услуги по таможенному </w:t>
      </w:r>
      <w:r w:rsidRPr="003830A2">
        <w:rPr>
          <w:rFonts w:ascii="Times New Roman" w:eastAsia="Times New Roman" w:hAnsi="Times New Roman" w:cs="Times New Roman"/>
        </w:rPr>
        <w:lastRenderedPageBreak/>
        <w:t>оформлению грузов и транспортных сре</w:t>
      </w:r>
      <w:proofErr w:type="gramStart"/>
      <w:r w:rsidRPr="003830A2">
        <w:rPr>
          <w:rFonts w:ascii="Times New Roman" w:eastAsia="Times New Roman" w:hAnsi="Times New Roman" w:cs="Times New Roman"/>
        </w:rPr>
        <w:t>дств Ст</w:t>
      </w:r>
      <w:proofErr w:type="gramEnd"/>
      <w:r w:rsidRPr="003830A2">
        <w:rPr>
          <w:rFonts w:ascii="Times New Roman" w:eastAsia="Times New Roman" w:hAnsi="Times New Roman" w:cs="Times New Roman"/>
        </w:rPr>
        <w:t>ороны выполняют в соответствии с действующим законодательством.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1.6. Дополнительные услуги, связанные с перевозками, в том числе выполнение таможенных и иных формальностей, предоставление в аренду подвижного состава и контейнеров, средств механизации погрузочно-разгрузочных работ, оказание различных консультационных услуг, страхование груза и др., Перевозчик оказывает на основании дополнительных соглашений. При этом Перевозчик декларантом товаров выступать не может.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2. Обязанности Сторон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2.1. Грузоотправитель обязан: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3830A2">
        <w:rPr>
          <w:rFonts w:ascii="Times New Roman" w:eastAsia="Times New Roman" w:hAnsi="Times New Roman" w:cs="Times New Roman"/>
        </w:rPr>
        <w:t>- предварительно информировать Перевозчика в письменном виде за ____ дней о количестве автомобилей по типам с указанием грузоподъемности, объема кузова и других данных, которые потребуются для перевозки грузов, а также сообщить график, место загрузки и разгрузки, номенклатуру и стоимость грузов, наименование фирмы, фамилию и имя лица, ответственного за загрузку и разгрузку, его телефон/факс;</w:t>
      </w:r>
      <w:proofErr w:type="gramEnd"/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- в случае необходимости не </w:t>
      </w:r>
      <w:proofErr w:type="gramStart"/>
      <w:r w:rsidRPr="003830A2">
        <w:rPr>
          <w:rFonts w:ascii="Times New Roman" w:eastAsia="Times New Roman" w:hAnsi="Times New Roman" w:cs="Times New Roman"/>
        </w:rPr>
        <w:t>позднее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чем за _____ дня до загрузки подтверждать или сообщать Перевозчику об изменении графика очередной загрузки. Предъявлять грузы к перевозке в соответствии с Заявками (Приложение N ___ к настоящему Договору), подтвержденными Перевозчиком;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организовать в течение _____ часов загрузку-разгрузку транспортных средств Перевозчика своими средствами и за свой счет, таможенное оформление, упаковку груза, если эти условия не оговорены специально.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2.2. Перевозчик обязан: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в течение суток с момента получения Заявки грузоотправителя (Приложение N ___ к настоящему Договору) рассмотреть ее и дать ответ. Принятием заявки на перевозку к исполнению является выставление счета либо копии Заявки грузоотправителя, заверенной печатью Перевозчика;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- информировать Грузоотправителя не </w:t>
      </w:r>
      <w:proofErr w:type="gramStart"/>
      <w:r w:rsidRPr="003830A2">
        <w:rPr>
          <w:rFonts w:ascii="Times New Roman" w:eastAsia="Times New Roman" w:hAnsi="Times New Roman" w:cs="Times New Roman"/>
        </w:rPr>
        <w:t>позднее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чем за __ дня до начала перевозок о количестве автомобилей и их регистрационных номерах, объемах полуприцепов, которые будут поданы под загрузку в соответствии с Заявкой грузоотправителя;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обеспечивать подачу под загрузку технически исправных транспортных сре</w:t>
      </w:r>
      <w:proofErr w:type="gramStart"/>
      <w:r w:rsidRPr="003830A2">
        <w:rPr>
          <w:rFonts w:ascii="Times New Roman" w:eastAsia="Times New Roman" w:hAnsi="Times New Roman" w:cs="Times New Roman"/>
        </w:rPr>
        <w:t>дств тр</w:t>
      </w:r>
      <w:proofErr w:type="gramEnd"/>
      <w:r w:rsidRPr="003830A2">
        <w:rPr>
          <w:rFonts w:ascii="Times New Roman" w:eastAsia="Times New Roman" w:hAnsi="Times New Roman" w:cs="Times New Roman"/>
        </w:rPr>
        <w:t>ебуемых типов, пригодных для перевозки грузов в международном сообщении, в срок (в дни и часы, заявленные ранее Грузоотправителем) и в согласованном Сторонами количестве. Подача под загрузку транспортного средства, не пригодного для перевозки данного груза, приравнивается к его неподаче;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- контролировать доставку груза, исходя из среднесуточного пробега автомобиля ___ </w:t>
      </w:r>
      <w:proofErr w:type="gramStart"/>
      <w:r w:rsidRPr="003830A2">
        <w:rPr>
          <w:rFonts w:ascii="Times New Roman" w:eastAsia="Times New Roman" w:hAnsi="Times New Roman" w:cs="Times New Roman"/>
        </w:rPr>
        <w:t>км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(с незначительными колебаниями в зависимости от времени года);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информировать Грузоотправителя о вынужденных задержках автомобилей в пути, авариях и других непредвиденных обстоятельствах, препятствующих своевременной доставке груза;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- предпринимать абсолютно все необходимые меры для своевременной доставки груза </w:t>
      </w:r>
      <w:r w:rsidRPr="003830A2">
        <w:rPr>
          <w:rFonts w:ascii="Times New Roman" w:eastAsia="Times New Roman" w:hAnsi="Times New Roman" w:cs="Times New Roman"/>
        </w:rPr>
        <w:lastRenderedPageBreak/>
        <w:t>получателю;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строго выполнять инструкции Грузоотправителя по оформлению транспортных и таможенных документов, проверять соответствие груза и документов TIR и CMR конвенциям, выполнять инструкции Грузоотправителя по доставке грузов.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 Требования к транспортным средствам,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экипажу, оборудованию, приспособлениям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3.1. Для перевозки используются следующие транспортные средства: ________________________________________________________ </w:t>
      </w:r>
      <w:r w:rsidRPr="003830A2">
        <w:rPr>
          <w:rFonts w:ascii="Times New Roman" w:eastAsia="Times New Roman" w:hAnsi="Times New Roman" w:cs="Times New Roman"/>
          <w:i/>
        </w:rPr>
        <w:t>(грузоподъемность, вместительность, габариты, мощность, оборудование, средства связи и т.п.)</w:t>
      </w:r>
      <w:r w:rsidRPr="003830A2">
        <w:rPr>
          <w:rFonts w:ascii="Times New Roman" w:eastAsia="Times New Roman" w:hAnsi="Times New Roman" w:cs="Times New Roman"/>
        </w:rPr>
        <w:t>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3.2. Требования к экипаж</w:t>
      </w:r>
      <w:proofErr w:type="gramStart"/>
      <w:r w:rsidRPr="003830A2">
        <w:rPr>
          <w:rFonts w:ascii="Times New Roman" w:eastAsia="Times New Roman" w:hAnsi="Times New Roman" w:cs="Times New Roman"/>
        </w:rPr>
        <w:t>у(</w:t>
      </w:r>
      <w:proofErr w:type="spellStart"/>
      <w:proofErr w:type="gramEnd"/>
      <w:r w:rsidRPr="003830A2">
        <w:rPr>
          <w:rFonts w:ascii="Times New Roman" w:eastAsia="Times New Roman" w:hAnsi="Times New Roman" w:cs="Times New Roman"/>
        </w:rPr>
        <w:t>ам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): _______________________________ </w:t>
      </w:r>
      <w:r w:rsidRPr="003830A2">
        <w:rPr>
          <w:rFonts w:ascii="Times New Roman" w:eastAsia="Times New Roman" w:hAnsi="Times New Roman" w:cs="Times New Roman"/>
          <w:i/>
        </w:rPr>
        <w:t>(состав, квалификация, стаж, оснащение)</w:t>
      </w:r>
      <w:r w:rsidRPr="003830A2">
        <w:rPr>
          <w:rFonts w:ascii="Times New Roman" w:eastAsia="Times New Roman" w:hAnsi="Times New Roman" w:cs="Times New Roman"/>
        </w:rPr>
        <w:t>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3.3. Перед каждой перевозкой каждый водитель проходит </w:t>
      </w:r>
      <w:proofErr w:type="spellStart"/>
      <w:r w:rsidRPr="003830A2">
        <w:rPr>
          <w:rFonts w:ascii="Times New Roman" w:eastAsia="Times New Roman" w:hAnsi="Times New Roman" w:cs="Times New Roman"/>
        </w:rPr>
        <w:t>предрейсовый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медицинский осмотр.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3.4. Перед каждой перевозкой каждое транспортное средство проходит </w:t>
      </w:r>
      <w:proofErr w:type="spellStart"/>
      <w:r w:rsidRPr="003830A2">
        <w:rPr>
          <w:rFonts w:ascii="Times New Roman" w:eastAsia="Times New Roman" w:hAnsi="Times New Roman" w:cs="Times New Roman"/>
        </w:rPr>
        <w:t>предрейсовый</w:t>
      </w:r>
      <w:proofErr w:type="spellEnd"/>
      <w:r w:rsidRPr="003830A2">
        <w:rPr>
          <w:rFonts w:ascii="Times New Roman" w:eastAsia="Times New Roman" w:hAnsi="Times New Roman" w:cs="Times New Roman"/>
        </w:rPr>
        <w:t xml:space="preserve"> технический осмотр.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3.5. Приспособления, необходимые для погрузки, выгрузки и перевозки груза, должны предоставляться и устанавливаться на транспортном средстве Грузоотправителем и сниматься с транспортного средства Грузополучателем.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3.6.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Грузоотправителя, а при отсутствии такого указания выдаются получателю вместе с грузом в пункте назначения.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3.7.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3.8. Дополнительные требования к погрузке, размещению и креплению груза: __________________________.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3.9. Выгрузка осуществляется силами и средствами ___________________ за счет _______________.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4. Цена и порядок расчетов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4.1. Расчеты за перевозку грузов автомобильным транспортом производятся Грузоотправителем по согласованным Сторонами ставкам (Приложение N ___) на основании счета, выставленного Перевозчиком.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4.2. Стоимость перевозки груза соответствует сумме, указанной в счете-фактуре, и включает страхование перевозки, стоимость разрешений на провоз груза по иностранной территории, экологический сбор, а также оформление всех необходимых документов.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4.3. Грузоотправитель производит оплату в течение ____ рабочих дней с момента окончания </w:t>
      </w:r>
      <w:r w:rsidRPr="003830A2">
        <w:rPr>
          <w:rFonts w:ascii="Times New Roman" w:eastAsia="Times New Roman" w:hAnsi="Times New Roman" w:cs="Times New Roman"/>
        </w:rPr>
        <w:lastRenderedPageBreak/>
        <w:t>перевозки. Моментом окончания перевозки признается момент отгрузки товара в конечном пункте его назначения.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4.4. Перевозчик предоставляет Грузоотправителю счета на заявленное количество автомобилей.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4.5. В случае возникновения расходов, связанных с проездом по иностранной территории, сверх оговоренной ставки Грузоотправитель и Перевозчик согласовывают включение этих расходов в ставку за перевозку; фактические расходы Перевозчика должны подтверждаться соответствующими документами и оплачиваться Грузоотправителем.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4.6. Перевозчик страхует груз от утраты, повреждения, _______________ </w:t>
      </w:r>
      <w:r w:rsidRPr="003830A2">
        <w:rPr>
          <w:rFonts w:ascii="Times New Roman" w:eastAsia="Times New Roman" w:hAnsi="Times New Roman" w:cs="Times New Roman"/>
          <w:i/>
        </w:rPr>
        <w:t>(иные риски)</w:t>
      </w:r>
      <w:r w:rsidRPr="003830A2">
        <w:rPr>
          <w:rFonts w:ascii="Times New Roman" w:eastAsia="Times New Roman" w:hAnsi="Times New Roman" w:cs="Times New Roman"/>
        </w:rPr>
        <w:t xml:space="preserve"> на сумму не меньше</w:t>
      </w:r>
      <w:proofErr w:type="gramStart"/>
      <w:r w:rsidRPr="003830A2">
        <w:rPr>
          <w:rFonts w:ascii="Times New Roman" w:eastAsia="Times New Roman" w:hAnsi="Times New Roman" w:cs="Times New Roman"/>
        </w:rPr>
        <w:t xml:space="preserve"> ____ (__________) </w:t>
      </w:r>
      <w:proofErr w:type="gramEnd"/>
      <w:r w:rsidRPr="003830A2">
        <w:rPr>
          <w:rFonts w:ascii="Times New Roman" w:eastAsia="Times New Roman" w:hAnsi="Times New Roman" w:cs="Times New Roman"/>
        </w:rPr>
        <w:t>процентов стоимости груза. Копию полиса Перевозчик представляет Клиенту по его требованию.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 Ответственность Сторон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5.1. В случае отказа Грузоотправителя от перевозки после прибытия транспортного средства Перевозчика под загрузку Грузоотправитель уплачивает Перевозчику понесенные расходы.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5.2. Грузоотправитель уплачивает Перевозчику штраф в сумме</w:t>
      </w:r>
      <w:proofErr w:type="gramStart"/>
      <w:r w:rsidRPr="003830A2">
        <w:rPr>
          <w:rFonts w:ascii="Times New Roman" w:eastAsia="Times New Roman" w:hAnsi="Times New Roman" w:cs="Times New Roman"/>
        </w:rPr>
        <w:t xml:space="preserve"> _______ (__________) </w:t>
      </w:r>
      <w:proofErr w:type="gramEnd"/>
      <w:r w:rsidRPr="003830A2">
        <w:rPr>
          <w:rFonts w:ascii="Times New Roman" w:eastAsia="Times New Roman" w:hAnsi="Times New Roman" w:cs="Times New Roman"/>
        </w:rPr>
        <w:t>рублей за каждые сутки простоя автомобиля, не считая ______ часов, предусмотренных настоящим Договором для загрузки-разгрузки и таможенного оформления груза (в это время не включаются выходные и праздничные дни, если машина прибывает под загрузку-разгрузку накануне после _____ часов дня местного времени).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5.3. Перевозчик обеспечивает подачу автомобиля по графику, согласованному с Грузоотправителем. При несвоевременной подаче автомобиля за каждые просроченные сутки Перевозчик уплачивает Грузоотправителю штраф в сумме</w:t>
      </w:r>
      <w:proofErr w:type="gramStart"/>
      <w:r w:rsidRPr="003830A2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3830A2">
        <w:rPr>
          <w:rFonts w:ascii="Times New Roman" w:eastAsia="Times New Roman" w:hAnsi="Times New Roman" w:cs="Times New Roman"/>
        </w:rPr>
        <w:t>рублей.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5.4. За неподачу автомобиля под погрузку в согласованное Сторонами время Перевозчик уплачивает штраф в размере</w:t>
      </w:r>
      <w:proofErr w:type="gramStart"/>
      <w:r w:rsidRPr="003830A2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3830A2">
        <w:rPr>
          <w:rFonts w:ascii="Times New Roman" w:eastAsia="Times New Roman" w:hAnsi="Times New Roman" w:cs="Times New Roman"/>
        </w:rPr>
        <w:t>процентов от стоимости фрахта с момента выставления счета.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5.5. За просрочку платежа Стороны несут ответственность в размере _____________ от размера неуплаченной суммы за каждый день просрочки.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 xml:space="preserve">5.6. </w:t>
      </w:r>
      <w:proofErr w:type="gramStart"/>
      <w:r w:rsidRPr="003830A2">
        <w:rPr>
          <w:rFonts w:ascii="Times New Roman" w:eastAsia="Times New Roman" w:hAnsi="Times New Roman" w:cs="Times New Roman"/>
        </w:rPr>
        <w:t>Перевозчик отвечает за сохранность груза с момента его погрузки до момента его доставки и выгрузки в месте разгрузки (оформленная CMR с печатью получателя).</w:t>
      </w:r>
      <w:proofErr w:type="gramEnd"/>
      <w:r w:rsidRPr="003830A2">
        <w:rPr>
          <w:rFonts w:ascii="Times New Roman" w:eastAsia="Times New Roman" w:hAnsi="Times New Roman" w:cs="Times New Roman"/>
        </w:rPr>
        <w:t xml:space="preserve"> Перевозчик прибывает на охраняемую зону терминала и только после этого звонит Грузоотправителю, груз отдается клиенту только по предъявлении документа (паспорта) с заранее согласованными с Грузоотправителем данными на клиента. При невыполнении данных инструкций вся ответственность за груз лежит на Перевозчике.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5.7. При невыполнении инструкций по схеме загрузки, порядку и маршруту доставки Грузоотправитель вправе наложить на Перевозчика штраф на сумму понесенных убытков вследствие несоблюдения условий перевозки.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5.8. Во всех остальных случаях Стороны несут ответственность согласно Конвенции "О договоре международной дорожной перевозки грузов" (КДПГ).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lastRenderedPageBreak/>
        <w:t>6. Порядок разрешения споров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6.1. Грузоотправитель и Перевозчик примут все меры к решению дружественным путем любых споров и разногласий, которые могут вытекать из настоящего Договора или в связи с ним.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6.2. В случае если Стороны не могут прийти к мирному соглашению, то все споры и разногласия подлежат рассмотрению в судебном порядке.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6.3. Применимое право (в порядке приоритета):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Конвенция о договоре международной дорожной перевозки грузов (1956);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Таможенная конвенция о международной перевозке грузов с применением книжки МДП (Конвенция МДП);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- Федеральный закон от 08.11.2007 N 259-ФЗ "Устав автомобильного транспорта и городского наземного электрического транспорта".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6.4. До передачи в суд Стороны предъявляют претензии в порядке, установленном ст. ст. 39, 40 Федерального закона от 08.11.2007 N 259-ФЗ "Устав автомобильного транспорта и городского наземного электрического транспорта".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 Действие Договора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7.1. Настоящий Договор вступает в силу с момента подписания и действует ________________.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 двух сторон.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7.4. Неотъемлемыми частями настоящего Договора являются приложения: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7.4.1. Согласованные ставки (Приложение N ___).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7.4.2. Форма Заявки грузоотправителя (Приложение N ___).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7.4.3. Форма Акта сверки взаимных расчетов (Приложение N ___).</w:t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7.4.4. ______________________________________________.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91A29" w:rsidRPr="003830A2" w:rsidRDefault="00591A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591A29" w:rsidRPr="003830A2" w:rsidRDefault="00591A29">
      <w:pPr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br w:type="page"/>
      </w: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lastRenderedPageBreak/>
        <w:t>8. Адреса и платежные реквизиты Сторон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Грузоотправитель: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Перевозчик: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ИНН/КПП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ИНН/КПП 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ОГРН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ОГРН ___________________________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Телефон: _______ Факс: 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Телефон: ________ Факс: 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</w:tr>
      <w:tr w:rsidR="00BA15A7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</w:tbl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3830A2">
        <w:rPr>
          <w:rFonts w:ascii="Times New Roman" w:eastAsia="Times New Roman" w:hAnsi="Times New Roman" w:cs="Times New Roman"/>
          <w:i/>
        </w:rPr>
        <w:t>Вариант.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3830A2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3830A2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</w:tr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BA15A7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Счет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Счет ____________________________</w:t>
            </w:r>
          </w:p>
        </w:tc>
      </w:tr>
    </w:tbl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A15A7" w:rsidRPr="003830A2" w:rsidRDefault="00974C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830A2">
        <w:rPr>
          <w:rFonts w:ascii="Times New Roman" w:eastAsia="Times New Roman" w:hAnsi="Times New Roman" w:cs="Times New Roman"/>
        </w:rPr>
        <w:t>Подписи Сторон</w:t>
      </w: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3830A2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Грузоотправитель: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>Перевозчик:</w:t>
            </w:r>
          </w:p>
        </w:tc>
      </w:tr>
      <w:tr w:rsidR="00BA15A7" w:rsidRPr="003830A2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 xml:space="preserve">______/___________ </w:t>
            </w:r>
            <w:r w:rsidRPr="003830A2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BA1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5A7" w:rsidRPr="003830A2" w:rsidRDefault="0097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830A2">
              <w:rPr>
                <w:rFonts w:ascii="Times New Roman" w:eastAsia="Times New Roman" w:hAnsi="Times New Roman" w:cs="Times New Roman"/>
              </w:rPr>
              <w:t xml:space="preserve">______/___________ </w:t>
            </w:r>
            <w:r w:rsidRPr="003830A2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</w:tbl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bookmarkEnd w:id="0"/>
    <w:p w:rsidR="00BA15A7" w:rsidRPr="003830A2" w:rsidRDefault="00BA15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i/>
        </w:rPr>
      </w:pPr>
    </w:p>
    <w:sectPr w:rsidR="00BA15A7" w:rsidRPr="003830A2">
      <w:headerReference w:type="default" r:id="rId8"/>
      <w:footerReference w:type="default" r:id="rId9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47" w:rsidRDefault="00344747">
      <w:r>
        <w:separator/>
      </w:r>
    </w:p>
  </w:endnote>
  <w:endnote w:type="continuationSeparator" w:id="0">
    <w:p w:rsidR="00344747" w:rsidRDefault="003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7" w:rsidRDefault="00BA15A7">
    <w:pPr>
      <w:widowControl w:val="0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47" w:rsidRDefault="00344747">
      <w:r>
        <w:separator/>
      </w:r>
    </w:p>
  </w:footnote>
  <w:footnote w:type="continuationSeparator" w:id="0">
    <w:p w:rsidR="00344747" w:rsidRDefault="0034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A7" w:rsidRDefault="00BA15A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081"/>
    <w:multiLevelType w:val="multilevel"/>
    <w:tmpl w:val="8EA4920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5A7"/>
    <w:rsid w:val="00344747"/>
    <w:rsid w:val="003830A2"/>
    <w:rsid w:val="004F3C41"/>
    <w:rsid w:val="00591A29"/>
    <w:rsid w:val="00793433"/>
    <w:rsid w:val="00974C6A"/>
    <w:rsid w:val="00B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9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1A2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91A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1A29"/>
  </w:style>
  <w:style w:type="paragraph" w:styleId="af4">
    <w:name w:val="footer"/>
    <w:basedOn w:val="a"/>
    <w:link w:val="af5"/>
    <w:uiPriority w:val="99"/>
    <w:unhideWhenUsed/>
    <w:rsid w:val="00591A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9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1A2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91A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1A29"/>
  </w:style>
  <w:style w:type="paragraph" w:styleId="af4">
    <w:name w:val="footer"/>
    <w:basedOn w:val="a"/>
    <w:link w:val="af5"/>
    <w:uiPriority w:val="99"/>
    <w:unhideWhenUsed/>
    <w:rsid w:val="00591A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2022-02-11T22:44:00Z</dcterms:created>
  <dcterms:modified xsi:type="dcterms:W3CDTF">2022-02-15T04:06:00Z</dcterms:modified>
</cp:coreProperties>
</file>