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B8" w:rsidRPr="00CD164D" w:rsidRDefault="00403E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403EB8" w:rsidRPr="00CD164D" w:rsidRDefault="00F975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r w:rsidRPr="00CD164D">
        <w:rPr>
          <w:rFonts w:ascii="Times New Roman" w:eastAsia="Times New Roman" w:hAnsi="Times New Roman" w:cs="Times New Roman"/>
        </w:rPr>
        <w:t>Применимые нормы: ч. 1 ст. 642, ст. 643 ГК РФ</w:t>
      </w:r>
    </w:p>
    <w:p w:rsidR="00403EB8" w:rsidRPr="00CD164D" w:rsidRDefault="00F975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r w:rsidRPr="00CD164D">
        <w:rPr>
          <w:rFonts w:ascii="Times New Roman" w:eastAsia="Times New Roman" w:hAnsi="Times New Roman" w:cs="Times New Roman"/>
        </w:rPr>
        <w:t>Образец подготовлен на примере ситуации, когда арендодатель передает легковой автомобиль в аренду на короткий срок.</w:t>
      </w:r>
    </w:p>
    <w:p w:rsidR="00403EB8" w:rsidRPr="00CD164D" w:rsidRDefault="00403E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403EB8" w:rsidRPr="00CD164D" w:rsidRDefault="00403E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7"/>
        <w:tblW w:w="10267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"/>
        <w:gridCol w:w="180"/>
        <w:gridCol w:w="9847"/>
        <w:gridCol w:w="180"/>
      </w:tblGrid>
      <w:tr w:rsidR="00403EB8" w:rsidRPr="00CD164D">
        <w:tc>
          <w:tcPr>
            <w:tcW w:w="60" w:type="dxa"/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7" w:type="dxa"/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164D">
              <w:rPr>
                <w:rFonts w:ascii="Times New Roman" w:eastAsia="Times New Roman" w:hAnsi="Times New Roman" w:cs="Times New Roman"/>
                <w:b/>
              </w:rPr>
              <w:t>Договор N 20/08-1/АТС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164D">
              <w:rPr>
                <w:rFonts w:ascii="Times New Roman" w:eastAsia="Times New Roman" w:hAnsi="Times New Roman" w:cs="Times New Roman"/>
                <w:b/>
              </w:rPr>
              <w:t>аренды транспортного средства без экипажа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a8"/>
              <w:tblW w:w="1020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3"/>
              <w:gridCol w:w="5103"/>
            </w:tblGrid>
            <w:tr w:rsidR="00403EB8" w:rsidRPr="00CD164D"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EB8" w:rsidRPr="00CD164D" w:rsidRDefault="00F975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 w:rsidRPr="00CD164D">
                    <w:rPr>
                      <w:rFonts w:ascii="Times New Roman" w:eastAsia="Times New Roman" w:hAnsi="Times New Roman" w:cs="Times New Roman"/>
                    </w:rPr>
                    <w:t>г. Москва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3EB8" w:rsidRPr="00CD164D" w:rsidRDefault="00F9753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D164D">
                    <w:rPr>
                      <w:rFonts w:ascii="Times New Roman" w:eastAsia="Times New Roman" w:hAnsi="Times New Roman" w:cs="Times New Roman"/>
                    </w:rPr>
                    <w:t>21 марта 2022 г.</w:t>
                  </w:r>
                </w:p>
              </w:tc>
            </w:tr>
          </w:tbl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"Сигма" (далее - арендодатель) в лице генерального директора Петрова Ивана Ивановича, действующего на основании решения общего собрания участников (протокол от 18.02.2020 N 1) и в соответствии с уставом, и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"Андромеда" (далее - арендатор) в лице первого заместителя генерального директора Попова Сергея Ильича, действующего на основании доверенности от 21.09.2021 N 134, далее совместно именуемые "стороны", заключили настоящий договор о следующем.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164D">
              <w:rPr>
                <w:rFonts w:ascii="Times New Roman" w:eastAsia="Times New Roman" w:hAnsi="Times New Roman" w:cs="Times New Roman"/>
                <w:b/>
              </w:rPr>
              <w:t>1. Предмет договора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1.1. Арендодатель предоставляет арендатору во временное владение и пользование транспортное средство, а арендатор обязуется принять его и уплачивать арендодателю арендную плату.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Арендодатель не оказывает услуги по управлению транспортным средством и его технической эксплуатации.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1.2. Объектом аренды по договору является легковой автомобиль со следующими характеристиками (далее - автомобиль):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114300" distR="114300" wp14:anchorId="5A8BEA27" wp14:editId="44A2BC40">
                  <wp:extent cx="6035040" cy="355727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0" cy="3557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1.3. Автомобиль принадлежит арендодателю на праве собственности, что подтверждается:</w:t>
            </w:r>
          </w:p>
          <w:p w:rsidR="00403EB8" w:rsidRPr="00CD164D" w:rsidRDefault="00F9753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договором купли-продажи транспортного средства от 03.02.2014 N ТС-01;</w:t>
            </w:r>
          </w:p>
          <w:p w:rsidR="00403EB8" w:rsidRPr="00CD164D" w:rsidRDefault="00F9753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паспортом транспортного средства серии 78 УТ N 654321, выданным Центральной акцизной таможней 03.09.2013.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1.4. Транспортное средство имеет следующие недостатки: царапина на передней левой двери длиной 10 см.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gjdgxs" w:colFirst="0" w:colLast="0"/>
            <w:bookmarkEnd w:id="1"/>
            <w:r w:rsidRPr="00CD164D">
              <w:rPr>
                <w:rFonts w:ascii="Times New Roman" w:eastAsia="Times New Roman" w:hAnsi="Times New Roman" w:cs="Times New Roman"/>
              </w:rPr>
              <w:t>1.5. Арендодатель в соответствии со ст. 431.2 ГК РФ гарантирует, что на момент заключения договора автомобиль не является предметом спора и (или) залога, не состоит под арестом, не обременен правами третьих лиц.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1.6. Стороны оценивают автомобиль в 500 000 (пятьсот тысяч) руб., включая стоимость его принадлежностей.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164D">
              <w:rPr>
                <w:rFonts w:ascii="Times New Roman" w:eastAsia="Times New Roman" w:hAnsi="Times New Roman" w:cs="Times New Roman"/>
                <w:b/>
              </w:rPr>
              <w:t>2. Срок аренды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2.1. Начало аренды: 21 марта 2022 г.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2.2. Окончание аренды: 21 декабря 2022 г.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164D">
              <w:rPr>
                <w:rFonts w:ascii="Times New Roman" w:eastAsia="Times New Roman" w:hAnsi="Times New Roman" w:cs="Times New Roman"/>
                <w:b/>
              </w:rPr>
              <w:t>3. Предоставление автомобиля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3.1. Арендодатель передает автомобиль по акту приема-передачи в месте своего нахождения по адресу: г. Москва, ул. Чайковского, д. 7.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 xml:space="preserve">3.2. Данные о состоянии, комплектности автомобиля, выявленных недостатках, передаваемых </w:t>
            </w:r>
            <w:r w:rsidRPr="00CD164D">
              <w:rPr>
                <w:rFonts w:ascii="Times New Roman" w:eastAsia="Times New Roman" w:hAnsi="Times New Roman" w:cs="Times New Roman"/>
              </w:rPr>
              <w:lastRenderedPageBreak/>
              <w:t>принадлежностях и документах, количестве топлива в баке и общем пробеге автомобиля стороны фиксируют в акте приема-передачи.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3.3. Арендатор обязан перед подписанием акта приема-передачи проверить состояние и комплектность автомобиля на предмет соответствия условиям договора.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3.4. Арендодатель передает автомобиль в техническом состоянии, которое соответствует требованиям, установленным для допуска транспортного средства в эксплуатацию.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3.5. Автомобиль не имеет неисправностей, предусмотренных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утвержденных Постановлением Правительства РФ от 23.10.1993 N 1090.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3.6. Автомобиль передается со следующими принадлежностями:</w:t>
            </w:r>
          </w:p>
          <w:p w:rsidR="00403EB8" w:rsidRPr="00CD164D" w:rsidRDefault="00F9753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ключ от автомобиля: 1 (одна) шт.;</w:t>
            </w:r>
          </w:p>
          <w:p w:rsidR="00403EB8" w:rsidRPr="00CD164D" w:rsidRDefault="00F9753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 xml:space="preserve">ключ от </w:t>
            </w:r>
            <w:proofErr w:type="spellStart"/>
            <w:r w:rsidRPr="00CD164D">
              <w:rPr>
                <w:rFonts w:ascii="Times New Roman" w:eastAsia="Times New Roman" w:hAnsi="Times New Roman" w:cs="Times New Roman"/>
              </w:rPr>
              <w:t>иммобилайзера</w:t>
            </w:r>
            <w:proofErr w:type="spellEnd"/>
            <w:r w:rsidRPr="00CD164D">
              <w:rPr>
                <w:rFonts w:ascii="Times New Roman" w:eastAsia="Times New Roman" w:hAnsi="Times New Roman" w:cs="Times New Roman"/>
              </w:rPr>
              <w:t>: 1 (одна) шт.;</w:t>
            </w:r>
          </w:p>
          <w:p w:rsidR="00403EB8" w:rsidRPr="00CD164D" w:rsidRDefault="00F9753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запасное колесо: 1 (одна) шт.;</w:t>
            </w:r>
          </w:p>
          <w:p w:rsidR="00403EB8" w:rsidRPr="00CD164D" w:rsidRDefault="00F9753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домкрат: 1 (одна) шт.;</w:t>
            </w:r>
          </w:p>
          <w:p w:rsidR="00403EB8" w:rsidRPr="00CD164D" w:rsidRDefault="00F9753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баллонный (колесный) ключ: 1 (одна) шт.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3.7. Арендодатель передает арендатору следующие документы:</w:t>
            </w:r>
          </w:p>
          <w:p w:rsidR="00403EB8" w:rsidRPr="00CD164D" w:rsidRDefault="00F9753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свидетельство о регистрации транспортного средства, серия 99 09 N 710111, выдано ОРЭР МО ГИБДД ТНРЭР N 5 ГУ МВД России по г. Москве 30.11.2017;</w:t>
            </w:r>
          </w:p>
          <w:p w:rsidR="00403EB8" w:rsidRPr="00CD164D" w:rsidRDefault="00F9753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полис ОСАГО, N 5688559413, выдан ПАО "Страховой ключ" 28.01.2022;</w:t>
            </w:r>
          </w:p>
          <w:p w:rsidR="00403EB8" w:rsidRPr="00CD164D" w:rsidRDefault="00F9753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копию полиса добровольного страхования транспортных средств (каско) N 771012345678, выдан ПАО "Страховой ключ" 28.01.2022;</w:t>
            </w:r>
          </w:p>
          <w:p w:rsidR="00403EB8" w:rsidRPr="00CD164D" w:rsidRDefault="00F9753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инструкцию (руководство) по эксплуатации транспортного средства.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164D">
              <w:rPr>
                <w:rFonts w:ascii="Times New Roman" w:eastAsia="Times New Roman" w:hAnsi="Times New Roman" w:cs="Times New Roman"/>
                <w:b/>
              </w:rPr>
              <w:t>4. Возврат автомобиля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4.1. По окончании срока аренды или при досрочном расторжении договора арендатор обязан:</w:t>
            </w:r>
          </w:p>
          <w:p w:rsidR="00403EB8" w:rsidRPr="00CD164D" w:rsidRDefault="00F975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подготовить автомобиль к возврату;</w:t>
            </w:r>
          </w:p>
          <w:p w:rsidR="00403EB8" w:rsidRPr="00CD164D" w:rsidRDefault="00F975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составить акт возврата транспортного средства;</w:t>
            </w:r>
          </w:p>
          <w:p w:rsidR="00403EB8" w:rsidRPr="00CD164D" w:rsidRDefault="00F975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вернуть арендодателю чистый автомобиль в состоянии, пригодном для эксплуатации, с учетом нормального износа, а также его принадлежности;</w:t>
            </w:r>
          </w:p>
          <w:p w:rsidR="00403EB8" w:rsidRPr="00CD164D" w:rsidRDefault="00F975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вернуть автомобиль с тем количеством топлива в баке, с которым получил его от арендодателя. В случае возврата автомобиля с меньшим количеством топлива арендатор обязан оплатить недостающее топливо. В случае возврата с большим количеством топлива арендодатель компенсирует арендатору образовавшуюся разницу. Стоимость топлива определяется по розничной цене бензина марки 95-Евро на АЗС "Бездна бензина" (адрес: г. Москва, ул. Чайковского, д. 12) на дату возврата автомобиля.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4.2. В акте возврата транспортного средства стороны указывают данные о состоянии, комплектности автомобиля, передаваемых принадлежностях и документах, выявленных недостатках, количестве топлива в баке, общем пробеге на момент возврата.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lastRenderedPageBreak/>
              <w:t>4.3. Арендатор возвращает автомобиль по адресу: г. Москва, ул. Чайковского, д. 7.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164D">
              <w:rPr>
                <w:rFonts w:ascii="Times New Roman" w:eastAsia="Times New Roman" w:hAnsi="Times New Roman" w:cs="Times New Roman"/>
                <w:b/>
              </w:rPr>
              <w:t>5. Арендная плата и расчеты по договору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5.1. Арендная плата составляет 120 000 (сто двадцать тысяч) руб. в месяц, в том числе НДС.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5.2. Арендатор вносит арендную плату ежемесячно не позднее 15-го (пятнадцатого) числа расчетного месяца путем перечисления денежных средств на расчетный счет арендодателя.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164D">
              <w:rPr>
                <w:rFonts w:ascii="Times New Roman" w:eastAsia="Times New Roman" w:hAnsi="Times New Roman" w:cs="Times New Roman"/>
                <w:b/>
              </w:rPr>
              <w:t>6. Содержание автомобиля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30j0zll" w:colFirst="0" w:colLast="0"/>
            <w:bookmarkEnd w:id="2"/>
            <w:r w:rsidRPr="00CD164D">
              <w:rPr>
                <w:rFonts w:ascii="Times New Roman" w:eastAsia="Times New Roman" w:hAnsi="Times New Roman" w:cs="Times New Roman"/>
              </w:rPr>
              <w:t>6.1. Арендатор обязан поддерживать за свой счет автомобиль в надлежащем состоянии путем осуществления технического обслуживания, а также проводить текущий и капитальный ремонт. Все работы должны проводиться с использованием только оригинальных запчастей.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6.2. Арендатор обязан осуществлять техническое обслуживание автомобиля в сроки, установленные заводом-изготовителем, у официального дилера или в сервисном центре ООО "</w:t>
            </w:r>
            <w:proofErr w:type="spellStart"/>
            <w:r w:rsidRPr="00CD164D">
              <w:rPr>
                <w:rFonts w:ascii="Times New Roman" w:eastAsia="Times New Roman" w:hAnsi="Times New Roman" w:cs="Times New Roman"/>
              </w:rPr>
              <w:t>АвтоСервисКомфорт</w:t>
            </w:r>
            <w:proofErr w:type="spellEnd"/>
            <w:r w:rsidRPr="00CD164D">
              <w:rPr>
                <w:rFonts w:ascii="Times New Roman" w:eastAsia="Times New Roman" w:hAnsi="Times New Roman" w:cs="Times New Roman"/>
              </w:rPr>
              <w:t>" по адресу: г. Москва, ул. Мусоргского, д. 7, стр. 8.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1fob9te" w:colFirst="0" w:colLast="0"/>
            <w:bookmarkEnd w:id="3"/>
            <w:r w:rsidRPr="00CD164D">
              <w:rPr>
                <w:rFonts w:ascii="Times New Roman" w:eastAsia="Times New Roman" w:hAnsi="Times New Roman" w:cs="Times New Roman"/>
              </w:rPr>
              <w:t>6.3. В случае поломки автомобиля, которая не позволяет эксплуатировать автомобиль в соответствии с условиями договора, арендодатель обязан предоставить арендатору другой аналогичный автомобиль на замену на время ремонта не позднее следующего дня.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Индивидуальные характеристики нового автомобиля стороны фиксируют в дополнительном соглашении к договору.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6.4. Арендатор не вправе без предварительного письменного согласия арендодателя производить разборку или капитальный ремонт автомобиля, осуществлять любое иное вмешательство в его конструкцию и устанавливать на него дополнительное оборудование.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Арендатор не отвечает за невыполнение обязанностей, указанных в п. 6.1 договора, если арендодатель не дал или несвоевременно дал согласие на разборку или капитальный ремонт.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Согласие арендодателя не нужно для выполнения плановых работ по техническому обслуживанию автомобиля согласно требованиям завода-изготовителя.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164D">
              <w:rPr>
                <w:rFonts w:ascii="Times New Roman" w:eastAsia="Times New Roman" w:hAnsi="Times New Roman" w:cs="Times New Roman"/>
                <w:b/>
              </w:rPr>
              <w:t>7. Эксплуатация автомобиля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7.1. Арендатор должен использовать автомобиль для деловых поездок сотрудников арендатора и перевозки мелкогабаритных грузов.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7.2. Арендатор обязан эксплуатировать автомобиль с соблюдением инструкций завода-изготовителя, обеспечивать его сохранность, поддерживать в исправном состоянии.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7.3. Арендатор обязан эксплуатировать автомобиль только на дорогах общего пользования с твердым покрытием.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7.4. Арендатор несет следующие расходы, связанные с эксплуатацией автомобиля:</w:t>
            </w:r>
          </w:p>
          <w:p w:rsidR="00403EB8" w:rsidRPr="00CD164D" w:rsidRDefault="00F9753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lastRenderedPageBreak/>
              <w:t>на оплату топлива, автомобильных масел, специальных жидкостей и других расходуемых материалов и принадлежностей;</w:t>
            </w:r>
          </w:p>
          <w:p w:rsidR="00403EB8" w:rsidRPr="00CD164D" w:rsidRDefault="00F9753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на мойку;</w:t>
            </w:r>
          </w:p>
          <w:p w:rsidR="00403EB8" w:rsidRPr="00CD164D" w:rsidRDefault="00F9753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на химчистку салона.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3znysh7" w:colFirst="0" w:colLast="0"/>
            <w:bookmarkEnd w:id="4"/>
            <w:r w:rsidRPr="00CD164D">
              <w:rPr>
                <w:rFonts w:ascii="Times New Roman" w:eastAsia="Times New Roman" w:hAnsi="Times New Roman" w:cs="Times New Roman"/>
              </w:rPr>
              <w:t>7.5. Арендатор обязуется не использовать автомобиль для буксировки других транспортных средств, езды с прицепом или по бездорожью, обучения вождению, а также иными способами, приводящими к преждевременному износу.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164D">
              <w:rPr>
                <w:rFonts w:ascii="Times New Roman" w:eastAsia="Times New Roman" w:hAnsi="Times New Roman" w:cs="Times New Roman"/>
                <w:b/>
              </w:rPr>
              <w:t>8. Страхование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8.1. Гражданская ответственность владельца автомобиля на момент заключения договора застрахована в страховой организации ПАО "Страховой ключ". Страховой полис ОСАГО от 28.01.2022 N 5688559413. Срок действия договора - с 00 ч 00 мин. 29 января 2022 г. по 23 ч 59 мин. 28 января 2023 г.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8.2. О наступлении страхового случая по договору ОСАГО арендатор должен незамедлительно сообщить арендодателю, а также уведомить ПАО "Страховой ключ" в соответствии с Правилами обязательного страхования гражданской ответственности владельцев транспортных средств (утв. Банком России от 19.09.2014 N 431-П).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8.3. Автомобиль застрахован по каско от рисков "хищение (угон)", "ущерб" в ПАО "Страховой ключ". Страховой полис от 28.01.2022 N 771012345678. Срок действия договора страхования - с 00 ч 00 мин. 29 января 2022 г. по 23 ч 59 мин. 28 января 2023 г. Страховая сумма - 500 000 (пятьсот тысяч) руб.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8.4. О наступлении страхового случая по каско арендатор должен незамедлительно уведомить страховщика в соответствии со ст. 961 ГК РФ, а также арендодателя.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164D">
              <w:rPr>
                <w:rFonts w:ascii="Times New Roman" w:eastAsia="Times New Roman" w:hAnsi="Times New Roman" w:cs="Times New Roman"/>
                <w:b/>
              </w:rPr>
              <w:t>9. Ответственность сторон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9.1. За нарушение срока перечисления арендной платы арендодатель вправе требовать с арендатора уплаты неустойки в размере 0,1% от неуплаченной суммы арендной платы, в том числе НДС, за каждый день просрочки.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9.2. За нарушение срока передачи автомобиля в аренду или срока его возврата сторона вправе потребовать с нарушившей стороны уплаты пеней в размере 7 000 (семь тысяч) руб. за каждый день просрочки.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9.3. Если арендатор не выполнит или несвоевременно выполнит техническое обслуживание, текущий или капитальный ремонт автомобиля, арендодатель вправе требовать уплаты неустойки в размере 0,1% от ежемесячной суммы арендной платы за каждый день просрочки.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9.4. За нарушение срока замены автомобиля при его поломке, указанного в п. 6.3, арендатор вправе потребовать уплаты штрафа в размере 7 000 (семь тысяч) руб. за каждый день просрочки.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 xml:space="preserve">9.5. За недостоверные сведения об обстоятельствах, указанных в п. 1.5 договора, арендодатель по требованию арендатора должен уплатить штраф в размере 20 (двадцать) % от ежемесячной </w:t>
            </w:r>
            <w:r w:rsidRPr="00CD164D">
              <w:rPr>
                <w:rFonts w:ascii="Times New Roman" w:eastAsia="Times New Roman" w:hAnsi="Times New Roman" w:cs="Times New Roman"/>
              </w:rPr>
              <w:lastRenderedPageBreak/>
              <w:t>арендной платы.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9.6. За нарушение арендатором п. 7.5 договора арендодатель вправе потребовать уплаты штрафа в размере 50 000 (пятьдесят тысяч) руб. за каждый случай нарушения.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164D">
              <w:rPr>
                <w:rFonts w:ascii="Times New Roman" w:eastAsia="Times New Roman" w:hAnsi="Times New Roman" w:cs="Times New Roman"/>
                <w:b/>
              </w:rPr>
              <w:t>10. Изменение и расторжение договора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10.1. Договор может быть изменен или расторгнут по основаниям и в порядке, которые установлены законодательством Российской Федерации.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10.2. Все изменения и дополнения к договору должны быть совершены в письменной форме и подписаны уполномоченными представителями сторон. Соответствующие дополнительные соглашения сторон являются неотъемлемой частью договора.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10.3. Арендодатель имеет право отказаться от договора в одностороннем порядке, если арендатор:</w:t>
            </w:r>
          </w:p>
          <w:p w:rsidR="00403EB8" w:rsidRPr="00CD164D" w:rsidRDefault="00F9753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не осуществляет необходимый капитальный или текущий ремонт, своевременное техническое обслуживание автомобиля;</w:t>
            </w:r>
          </w:p>
          <w:p w:rsidR="00403EB8" w:rsidRPr="00CD164D" w:rsidRDefault="00F9753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повторно нарушает п. 7.5 договора.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164D">
              <w:rPr>
                <w:rFonts w:ascii="Times New Roman" w:eastAsia="Times New Roman" w:hAnsi="Times New Roman" w:cs="Times New Roman"/>
                <w:b/>
              </w:rPr>
              <w:t>11. Разрешение споров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11.1. До предъявления иска по договору сторона, которая считает, что ее права нарушены, обязана направить другой стороне письменную претензию.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11.2. Сторона вправе передать спор на рассмотрение арбитражного суда через 15 календарных дней после получения претензии другой стороной.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164D">
              <w:rPr>
                <w:rFonts w:ascii="Times New Roman" w:eastAsia="Times New Roman" w:hAnsi="Times New Roman" w:cs="Times New Roman"/>
                <w:b/>
              </w:rPr>
              <w:t>12. Заключительные положения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12.1. Договор составлен в двух экземплярах, имеющих равную юридическую силу, по одному для каждой стороны.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12.2.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договоре в разделе "Адреса и реквизиты сторон", только одним из следующих способов: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403EB8" w:rsidRPr="00CD164D" w:rsidRDefault="00F9753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300"/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курьером. Факт получения документа должен подтверждаться распиской стороны. Расписка должна содержать наименование документа, дату его получения, Ф.И.О. и подпись лица, получившего документ;</w:t>
            </w:r>
          </w:p>
          <w:p w:rsidR="00403EB8" w:rsidRPr="00CD164D" w:rsidRDefault="00F9753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заказным письмом с уведомлением о вручении.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В установленных договором случаях сообщения (заявки и т.п.) направляются тем способом, который указан именно для этой ситуации.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lastRenderedPageBreak/>
              <w:t>12.3.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12.4.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      </w: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D164D">
              <w:rPr>
                <w:rFonts w:ascii="Times New Roman" w:eastAsia="Times New Roman" w:hAnsi="Times New Roman" w:cs="Times New Roman"/>
              </w:rPr>
              <w:t>12.5. К договору прилагаются:</w:t>
            </w:r>
          </w:p>
          <w:p w:rsidR="00403EB8" w:rsidRPr="00CD164D" w:rsidRDefault="00F9753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300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договор купли-продажи транспортного средства от 03.02.2014 N ТС-01 (копия);</w:t>
            </w:r>
          </w:p>
          <w:p w:rsidR="00403EB8" w:rsidRPr="00CD164D" w:rsidRDefault="00F9753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D164D">
              <w:rPr>
                <w:rFonts w:ascii="Times New Roman" w:eastAsia="Times New Roman" w:hAnsi="Times New Roman" w:cs="Times New Roman"/>
              </w:rPr>
              <w:t>паспорт транспортного средства, серия 78 УТ N 654321, выданный Центральной акцизной таможней 03.09.2013 (копия).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5" w:name="2et92p0" w:colFirst="0" w:colLast="0"/>
            <w:bookmarkEnd w:id="5"/>
            <w:r w:rsidRPr="00CD164D">
              <w:rPr>
                <w:rFonts w:ascii="Times New Roman" w:eastAsia="Times New Roman" w:hAnsi="Times New Roman" w:cs="Times New Roman"/>
                <w:b/>
              </w:rPr>
              <w:t>Адреса и реквизиты сторон</w:t>
            </w:r>
          </w:p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03EB8" w:rsidRPr="00CD164D" w:rsidRDefault="00F9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164D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114300" distR="114300" wp14:anchorId="5EAAC6D7" wp14:editId="589B2136">
                  <wp:extent cx="6035040" cy="3386455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0" cy="3386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EB8" w:rsidRPr="00CD164D" w:rsidRDefault="00403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03EB8" w:rsidRPr="00CD164D" w:rsidRDefault="00403E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p w:rsidR="00403EB8" w:rsidRPr="00CD164D" w:rsidRDefault="00403E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</w:rPr>
      </w:pPr>
    </w:p>
    <w:bookmarkEnd w:id="0"/>
    <w:p w:rsidR="00403EB8" w:rsidRPr="00CD164D" w:rsidRDefault="00403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  <w:b/>
        </w:rPr>
      </w:pPr>
    </w:p>
    <w:sectPr w:rsidR="00403EB8" w:rsidRPr="00CD164D">
      <w:headerReference w:type="default" r:id="rId10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46" w:rsidRDefault="00D75646">
      <w:r>
        <w:separator/>
      </w:r>
    </w:p>
  </w:endnote>
  <w:endnote w:type="continuationSeparator" w:id="0">
    <w:p w:rsidR="00D75646" w:rsidRDefault="00D7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46" w:rsidRDefault="00D75646">
      <w:r>
        <w:separator/>
      </w:r>
    </w:p>
  </w:footnote>
  <w:footnote w:type="continuationSeparator" w:id="0">
    <w:p w:rsidR="00D75646" w:rsidRDefault="00D7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B8" w:rsidRDefault="00403EB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6FE"/>
    <w:multiLevelType w:val="multilevel"/>
    <w:tmpl w:val="8F461800"/>
    <w:lvl w:ilvl="0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1465114A"/>
    <w:multiLevelType w:val="multilevel"/>
    <w:tmpl w:val="F65EF760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1C7B54AE"/>
    <w:multiLevelType w:val="multilevel"/>
    <w:tmpl w:val="C1DCB896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25961F68"/>
    <w:multiLevelType w:val="multilevel"/>
    <w:tmpl w:val="2FF63BAA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2860271D"/>
    <w:multiLevelType w:val="multilevel"/>
    <w:tmpl w:val="667C42CE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2F20178E"/>
    <w:multiLevelType w:val="multilevel"/>
    <w:tmpl w:val="CD78143A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>
    <w:nsid w:val="41DA783C"/>
    <w:multiLevelType w:val="multilevel"/>
    <w:tmpl w:val="C01ED246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>
    <w:nsid w:val="68C64DD4"/>
    <w:multiLevelType w:val="multilevel"/>
    <w:tmpl w:val="E40ADC50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>
    <w:nsid w:val="6C554C97"/>
    <w:multiLevelType w:val="multilevel"/>
    <w:tmpl w:val="EA1249CE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3EB8"/>
    <w:rsid w:val="003A1837"/>
    <w:rsid w:val="00403EB8"/>
    <w:rsid w:val="007E7EB0"/>
    <w:rsid w:val="00BC3CC9"/>
    <w:rsid w:val="00CD164D"/>
    <w:rsid w:val="00D75646"/>
    <w:rsid w:val="00F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C3C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C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C3C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3CC9"/>
  </w:style>
  <w:style w:type="paragraph" w:styleId="af2">
    <w:name w:val="footer"/>
    <w:basedOn w:val="a"/>
    <w:link w:val="af3"/>
    <w:uiPriority w:val="99"/>
    <w:unhideWhenUsed/>
    <w:rsid w:val="00BC3C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3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C3C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CC9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C3C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3CC9"/>
  </w:style>
  <w:style w:type="paragraph" w:styleId="af2">
    <w:name w:val="footer"/>
    <w:basedOn w:val="a"/>
    <w:link w:val="af3"/>
    <w:uiPriority w:val="99"/>
    <w:unhideWhenUsed/>
    <w:rsid w:val="00BC3C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1798</Words>
  <Characters>10250</Characters>
  <Application>Microsoft Office Word</Application>
  <DocSecurity>0</DocSecurity>
  <Lines>85</Lines>
  <Paragraphs>24</Paragraphs>
  <ScaleCrop>false</ScaleCrop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7</cp:revision>
  <dcterms:created xsi:type="dcterms:W3CDTF">2022-02-11T22:41:00Z</dcterms:created>
  <dcterms:modified xsi:type="dcterms:W3CDTF">2022-02-15T04:06:00Z</dcterms:modified>
</cp:coreProperties>
</file>